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</w:pPr>
      <w:r>
        <w:rPr>
          <w:rFonts w:ascii="Gill Sans MT" w:cs="Gill Sans MT" w:hAnsi="Gill Sans MT" w:eastAsia="Gill Sans MT"/>
          <w:b w:val="1"/>
          <w:bCs w:val="1"/>
          <w:sz w:val="40"/>
          <w:szCs w:val="40"/>
        </w:rPr>
        <mc:AlternateContent>
          <mc:Choice Requires="wps">
            <w:drawing xmlns:a="http://schemas.openxmlformats.org/drawingml/2006/main">
              <wp:anchor distT="102870" distB="102870" distL="102870" distR="102870" simplePos="0" relativeHeight="251660288" behindDoc="0" locked="0" layoutInCell="1" allowOverlap="1">
                <wp:simplePos x="0" y="0"/>
                <wp:positionH relativeFrom="page">
                  <wp:posOffset>5918833</wp:posOffset>
                </wp:positionH>
                <wp:positionV relativeFrom="page">
                  <wp:posOffset>1677034</wp:posOffset>
                </wp:positionV>
                <wp:extent cx="1533525" cy="967106"/>
                <wp:effectExtent l="0" t="0" r="0" b="0"/>
                <wp:wrapSquare wrapText="bothSides" distL="102870" distR="102870" distT="102870" distB="102870"/>
                <wp:docPr id="1073741825" name="officeArt object" descr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96710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spacing w:after="0" w:line="240" w:lineRule="auto"/>
                              <w:rPr>
                                <w:rFonts w:ascii="Gill Sans MT" w:cs="Gill Sans MT" w:hAnsi="Gill Sans MT" w:eastAsia="Gill Sans MT"/>
                                <w:b w:val="1"/>
                                <w:bCs w:val="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ill Sans MT" w:cs="Gill Sans MT" w:hAnsi="Gill Sans MT" w:eastAsia="Gill Sans MT"/>
                                <w:b w:val="1"/>
                                <w:bCs w:val="1"/>
                                <w:sz w:val="18"/>
                                <w:szCs w:val="18"/>
                                <w:rtl w:val="0"/>
                              </w:rPr>
                              <w:t>Tiskov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b w:val="1"/>
                                <w:bCs w:val="1"/>
                                <w:sz w:val="18"/>
                                <w:szCs w:val="18"/>
                                <w:rtl w:val="0"/>
                              </w:rPr>
                              <w:t xml:space="preserve">á 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b w:val="1"/>
                                <w:bCs w:val="1"/>
                                <w:sz w:val="18"/>
                                <w:szCs w:val="18"/>
                                <w:rtl w:val="0"/>
                              </w:rPr>
                              <w:t>zpr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b w:val="1"/>
                                <w:bCs w:val="1"/>
                                <w:sz w:val="18"/>
                                <w:szCs w:val="18"/>
                                <w:rtl w:val="0"/>
                              </w:rPr>
                              <w:t>á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b w:val="1"/>
                                <w:bCs w:val="1"/>
                                <w:sz w:val="18"/>
                                <w:szCs w:val="18"/>
                                <w:rtl w:val="0"/>
                              </w:rPr>
                              <w:t>va</w:t>
                            </w:r>
                          </w:p>
                          <w:p>
                            <w:pPr>
                              <w:pStyle w:val="Normal.0"/>
                              <w:spacing w:after="0" w:line="240" w:lineRule="auto"/>
                            </w:pPr>
                            <w:r>
                              <w:rPr>
                                <w:rFonts w:ascii="Gill Sans MT" w:cs="Gill Sans MT" w:hAnsi="Gill Sans MT" w:eastAsia="Gill Sans MT"/>
                                <w:b w:val="1"/>
                                <w:bCs w:val="1"/>
                                <w:sz w:val="18"/>
                                <w:szCs w:val="18"/>
                                <w:rtl w:val="0"/>
                              </w:rPr>
                              <w:t>10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b w:val="1"/>
                                <w:bCs w:val="1"/>
                                <w:sz w:val="18"/>
                                <w:szCs w:val="18"/>
                                <w:rtl w:val="0"/>
                              </w:rPr>
                              <w:t>. 12. 202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b w:val="1"/>
                                <w:bCs w:val="1"/>
                                <w:sz w:val="18"/>
                                <w:szCs w:val="18"/>
                                <w:rtl w:val="0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274320" tIns="274320" rIns="274320" bIns="27432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66.0pt;margin-top:132.0pt;width:120.8pt;height:76.2pt;z-index:251660288;mso-position-horizontal:absolute;mso-position-horizontal-relative:page;mso-position-vertical:absolute;mso-position-vertical-relative:page;mso-wrap-distance-left:8.1pt;mso-wrap-distance-top:8.1pt;mso-wrap-distance-right:8.1pt;mso-wrap-distance-bottom:8.1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spacing w:after="0" w:line="240" w:lineRule="auto"/>
                        <w:rPr>
                          <w:rFonts w:ascii="Gill Sans MT" w:cs="Gill Sans MT" w:hAnsi="Gill Sans MT" w:eastAsia="Gill Sans MT"/>
                          <w:b w:val="1"/>
                          <w:bCs w:val="1"/>
                          <w:sz w:val="18"/>
                          <w:szCs w:val="18"/>
                        </w:rPr>
                      </w:pPr>
                      <w:r>
                        <w:rPr>
                          <w:rFonts w:ascii="Gill Sans MT" w:cs="Gill Sans MT" w:hAnsi="Gill Sans MT" w:eastAsia="Gill Sans MT"/>
                          <w:b w:val="1"/>
                          <w:bCs w:val="1"/>
                          <w:sz w:val="18"/>
                          <w:szCs w:val="18"/>
                          <w:rtl w:val="0"/>
                        </w:rPr>
                        <w:t>Tiskov</w:t>
                      </w:r>
                      <w:r>
                        <w:rPr>
                          <w:rFonts w:ascii="Gill Sans MT" w:cs="Gill Sans MT" w:hAnsi="Gill Sans MT" w:eastAsia="Gill Sans MT"/>
                          <w:b w:val="1"/>
                          <w:bCs w:val="1"/>
                          <w:sz w:val="18"/>
                          <w:szCs w:val="18"/>
                          <w:rtl w:val="0"/>
                        </w:rPr>
                        <w:t xml:space="preserve">á </w:t>
                      </w:r>
                      <w:r>
                        <w:rPr>
                          <w:rFonts w:ascii="Gill Sans MT" w:cs="Gill Sans MT" w:hAnsi="Gill Sans MT" w:eastAsia="Gill Sans MT"/>
                          <w:b w:val="1"/>
                          <w:bCs w:val="1"/>
                          <w:sz w:val="18"/>
                          <w:szCs w:val="18"/>
                          <w:rtl w:val="0"/>
                        </w:rPr>
                        <w:t>zpr</w:t>
                      </w:r>
                      <w:r>
                        <w:rPr>
                          <w:rFonts w:ascii="Gill Sans MT" w:cs="Gill Sans MT" w:hAnsi="Gill Sans MT" w:eastAsia="Gill Sans MT"/>
                          <w:b w:val="1"/>
                          <w:bCs w:val="1"/>
                          <w:sz w:val="18"/>
                          <w:szCs w:val="18"/>
                          <w:rtl w:val="0"/>
                        </w:rPr>
                        <w:t>á</w:t>
                      </w:r>
                      <w:r>
                        <w:rPr>
                          <w:rFonts w:ascii="Gill Sans MT" w:cs="Gill Sans MT" w:hAnsi="Gill Sans MT" w:eastAsia="Gill Sans MT"/>
                          <w:b w:val="1"/>
                          <w:bCs w:val="1"/>
                          <w:sz w:val="18"/>
                          <w:szCs w:val="18"/>
                          <w:rtl w:val="0"/>
                        </w:rPr>
                        <w:t>va</w:t>
                      </w:r>
                    </w:p>
                    <w:p>
                      <w:pPr>
                        <w:pStyle w:val="Normal.0"/>
                        <w:spacing w:after="0" w:line="240" w:lineRule="auto"/>
                      </w:pPr>
                      <w:r>
                        <w:rPr>
                          <w:rFonts w:ascii="Gill Sans MT" w:cs="Gill Sans MT" w:hAnsi="Gill Sans MT" w:eastAsia="Gill Sans MT"/>
                          <w:b w:val="1"/>
                          <w:bCs w:val="1"/>
                          <w:sz w:val="18"/>
                          <w:szCs w:val="18"/>
                          <w:rtl w:val="0"/>
                        </w:rPr>
                        <w:t>10</w:t>
                      </w:r>
                      <w:r>
                        <w:rPr>
                          <w:rFonts w:ascii="Gill Sans MT" w:cs="Gill Sans MT" w:hAnsi="Gill Sans MT" w:eastAsia="Gill Sans MT"/>
                          <w:b w:val="1"/>
                          <w:bCs w:val="1"/>
                          <w:sz w:val="18"/>
                          <w:szCs w:val="18"/>
                          <w:rtl w:val="0"/>
                        </w:rPr>
                        <w:t>. 12. 202</w:t>
                      </w:r>
                      <w:r>
                        <w:rPr>
                          <w:rFonts w:ascii="Gill Sans MT" w:cs="Gill Sans MT" w:hAnsi="Gill Sans MT" w:eastAsia="Gill Sans MT"/>
                          <w:b w:val="1"/>
                          <w:bCs w:val="1"/>
                          <w:sz w:val="18"/>
                          <w:szCs w:val="18"/>
                          <w:rtl w:val="0"/>
                        </w:rPr>
                        <w:t>5</w:t>
                      </w:r>
                    </w:p>
                  </w:txbxContent>
                </v:textbox>
                <w10:wrap type="square" side="bothSides" anchorx="page" anchory="page"/>
              </v:shape>
            </w:pict>
          </mc:Fallback>
        </mc:AlternateContent>
      </w:r>
      <w:r>
        <w:drawing xmlns:a="http://schemas.openxmlformats.org/drawingml/2006/main">
          <wp:inline distT="0" distB="0" distL="0" distR="0">
            <wp:extent cx="1085850" cy="895350"/>
            <wp:effectExtent l="0" t="0" r="0" b="0"/>
            <wp:docPr id="1073741826" name="officeArt object" descr="C:\Users\dolezalova\Desktop\ČOV\podklady pro TZ\podklady pro sazbu DOC - logo modr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C:\Users\dolezalova\Desktop\ČOV\podklady pro TZ\podklady pro sazbu DOC - logo modra.jpg" descr="C:\Users\dolezalova\Desktop\ČOV\podklady pro TZ\podklady pro sazbu DOC - logo modra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8953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tl w:val="0"/>
        </w:rPr>
        <w:t xml:space="preserve">                                                                                           </w:t>
      </w:r>
    </w:p>
    <w:p>
      <w:pPr>
        <w:pStyle w:val="Normal.0"/>
        <w:rPr>
          <w:rFonts w:ascii="Arial" w:cs="Arial" w:hAnsi="Arial" w:eastAsia="Arial"/>
          <w:b w:val="1"/>
          <w:bCs w:val="1"/>
          <w:sz w:val="38"/>
          <w:szCs w:val="38"/>
        </w:rPr>
      </w:pPr>
      <w:r>
        <w:rPr>
          <w:rFonts w:ascii="Arial" w:hAnsi="Arial"/>
          <w:b w:val="1"/>
          <w:bCs w:val="1"/>
          <w:sz w:val="38"/>
          <w:szCs w:val="38"/>
          <w:rtl w:val="0"/>
        </w:rPr>
        <w:t>Vodn</w:t>
      </w:r>
      <w:r>
        <w:rPr>
          <w:rFonts w:ascii="Arial" w:hAnsi="Arial" w:hint="default"/>
          <w:b w:val="1"/>
          <w:bCs w:val="1"/>
          <w:sz w:val="38"/>
          <w:szCs w:val="38"/>
          <w:rtl w:val="0"/>
          <w:lang w:val="fr-FR"/>
        </w:rPr>
        <w:t xml:space="preserve">é </w:t>
      </w:r>
      <w:r>
        <w:rPr>
          <w:rFonts w:ascii="Arial" w:hAnsi="Arial"/>
          <w:b w:val="1"/>
          <w:bCs w:val="1"/>
          <w:sz w:val="38"/>
          <w:szCs w:val="38"/>
          <w:rtl w:val="0"/>
          <w:lang w:val="it-IT"/>
        </w:rPr>
        <w:t>a sto</w:t>
      </w:r>
      <w:r>
        <w:rPr>
          <w:rFonts w:ascii="Arial" w:hAnsi="Arial" w:hint="default"/>
          <w:b w:val="1"/>
          <w:bCs w:val="1"/>
          <w:sz w:val="38"/>
          <w:szCs w:val="38"/>
          <w:rtl w:val="0"/>
        </w:rPr>
        <w:t>č</w:t>
      </w:r>
      <w:r>
        <w:rPr>
          <w:rFonts w:ascii="Arial" w:hAnsi="Arial"/>
          <w:b w:val="1"/>
          <w:bCs w:val="1"/>
          <w:sz w:val="38"/>
          <w:szCs w:val="38"/>
          <w:rtl w:val="0"/>
        </w:rPr>
        <w:t>n</w:t>
      </w:r>
      <w:r>
        <w:rPr>
          <w:rFonts w:ascii="Arial" w:hAnsi="Arial" w:hint="default"/>
          <w:b w:val="1"/>
          <w:bCs w:val="1"/>
          <w:sz w:val="38"/>
          <w:szCs w:val="38"/>
          <w:rtl w:val="0"/>
          <w:lang w:val="fr-FR"/>
        </w:rPr>
        <w:t xml:space="preserve">é </w:t>
      </w:r>
      <w:r>
        <w:rPr>
          <w:rFonts w:ascii="Arial" w:hAnsi="Arial"/>
          <w:b w:val="1"/>
          <w:bCs w:val="1"/>
          <w:sz w:val="38"/>
          <w:szCs w:val="38"/>
          <w:rtl w:val="0"/>
        </w:rPr>
        <w:t>na Ji</w:t>
      </w:r>
      <w:r>
        <w:rPr>
          <w:rFonts w:ascii="Arial" w:hAnsi="Arial" w:hint="default"/>
          <w:b w:val="1"/>
          <w:bCs w:val="1"/>
          <w:sz w:val="38"/>
          <w:szCs w:val="38"/>
          <w:rtl w:val="0"/>
        </w:rPr>
        <w:t>čí</w:t>
      </w:r>
      <w:r>
        <w:rPr>
          <w:rFonts w:ascii="Arial" w:hAnsi="Arial"/>
          <w:b w:val="1"/>
          <w:bCs w:val="1"/>
          <w:sz w:val="38"/>
          <w:szCs w:val="38"/>
          <w:rtl w:val="0"/>
        </w:rPr>
        <w:t>nsku m</w:t>
      </w:r>
      <w:r>
        <w:rPr>
          <w:rFonts w:ascii="Arial" w:hAnsi="Arial" w:hint="default"/>
          <w:b w:val="1"/>
          <w:bCs w:val="1"/>
          <w:sz w:val="38"/>
          <w:szCs w:val="38"/>
          <w:rtl w:val="0"/>
        </w:rPr>
        <w:t>í</w:t>
      </w:r>
      <w:r>
        <w:rPr>
          <w:rFonts w:ascii="Arial" w:hAnsi="Arial"/>
          <w:b w:val="1"/>
          <w:bCs w:val="1"/>
          <w:sz w:val="38"/>
          <w:szCs w:val="38"/>
          <w:rtl w:val="0"/>
        </w:rPr>
        <w:t>rn</w:t>
      </w:r>
      <w:r>
        <w:rPr>
          <w:rFonts w:ascii="Arial" w:hAnsi="Arial" w:hint="default"/>
          <w:b w:val="1"/>
          <w:bCs w:val="1"/>
          <w:sz w:val="38"/>
          <w:szCs w:val="38"/>
          <w:rtl w:val="0"/>
        </w:rPr>
        <w:t xml:space="preserve">ě </w:t>
      </w:r>
      <w:r>
        <w:rPr>
          <w:rFonts w:ascii="Arial" w:hAnsi="Arial"/>
          <w:b w:val="1"/>
          <w:bCs w:val="1"/>
          <w:sz w:val="38"/>
          <w:szCs w:val="38"/>
          <w:rtl w:val="0"/>
        </w:rPr>
        <w:t xml:space="preserve">vzroste </w:t>
      </w:r>
    </w:p>
    <w:p>
      <w:pPr>
        <w:pStyle w:val="Normal.0"/>
        <w:spacing w:line="280" w:lineRule="atLeast"/>
        <w:ind w:right="1695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</w:rPr>
        <w:t>Vodohospod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ář</w:t>
      </w:r>
      <w:r>
        <w:rPr>
          <w:rFonts w:ascii="Arial" w:hAnsi="Arial"/>
          <w:b w:val="1"/>
          <w:bCs w:val="1"/>
          <w:sz w:val="24"/>
          <w:szCs w:val="24"/>
          <w:rtl w:val="0"/>
        </w:rPr>
        <w:t>sk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á </w:t>
      </w:r>
      <w:r>
        <w:rPr>
          <w:rFonts w:ascii="Arial" w:hAnsi="Arial"/>
          <w:b w:val="1"/>
          <w:bCs w:val="1"/>
          <w:sz w:val="24"/>
          <w:szCs w:val="24"/>
          <w:rtl w:val="0"/>
        </w:rPr>
        <w:t>a obchodn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í </w:t>
      </w:r>
      <w:r>
        <w:rPr>
          <w:rFonts w:ascii="Arial" w:hAnsi="Arial"/>
          <w:b w:val="1"/>
          <w:bCs w:val="1"/>
          <w:sz w:val="24"/>
          <w:szCs w:val="24"/>
          <w:rtl w:val="0"/>
        </w:rPr>
        <w:t>spole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č</w:t>
      </w:r>
      <w:r>
        <w:rPr>
          <w:rFonts w:ascii="Arial" w:hAnsi="Arial"/>
          <w:b w:val="1"/>
          <w:bCs w:val="1"/>
          <w:sz w:val="24"/>
          <w:szCs w:val="24"/>
          <w:rtl w:val="0"/>
        </w:rPr>
        <w:t>nost a. s. uprav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í </w:t>
      </w:r>
      <w:r>
        <w:rPr>
          <w:rFonts w:ascii="Arial" w:hAnsi="Arial"/>
          <w:b w:val="1"/>
          <w:bCs w:val="1"/>
          <w:sz w:val="24"/>
          <w:szCs w:val="24"/>
          <w:rtl w:val="0"/>
        </w:rPr>
        <w:t>od 1. ledna 2026 cenu vodn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Fonts w:ascii="Arial" w:hAnsi="Arial"/>
          <w:b w:val="1"/>
          <w:bCs w:val="1"/>
          <w:sz w:val="24"/>
          <w:szCs w:val="24"/>
          <w:rtl w:val="0"/>
        </w:rPr>
        <w:t>ho a sto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č</w:t>
      </w:r>
      <w:r>
        <w:rPr>
          <w:rFonts w:ascii="Arial" w:hAnsi="Arial"/>
          <w:b w:val="1"/>
          <w:bCs w:val="1"/>
          <w:sz w:val="24"/>
          <w:szCs w:val="24"/>
          <w:rtl w:val="0"/>
        </w:rPr>
        <w:t>n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Fonts w:ascii="Arial" w:hAnsi="Arial"/>
          <w:b w:val="1"/>
          <w:bCs w:val="1"/>
          <w:sz w:val="24"/>
          <w:szCs w:val="24"/>
          <w:rtl w:val="0"/>
        </w:rPr>
        <w:t>ho. Celkov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á </w:t>
      </w:r>
      <w:r>
        <w:rPr>
          <w:rFonts w:ascii="Arial" w:hAnsi="Arial"/>
          <w:b w:val="1"/>
          <w:bCs w:val="1"/>
          <w:sz w:val="24"/>
          <w:szCs w:val="24"/>
          <w:rtl w:val="0"/>
        </w:rPr>
        <w:t>cena se zv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ýší </w:t>
      </w:r>
      <w:r>
        <w:rPr>
          <w:rFonts w:ascii="Arial" w:hAnsi="Arial"/>
          <w:b w:val="1"/>
          <w:bCs w:val="1"/>
          <w:sz w:val="24"/>
          <w:szCs w:val="24"/>
          <w:rtl w:val="0"/>
        </w:rPr>
        <w:t>p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ř</w:t>
      </w: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ibli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ž</w:t>
      </w:r>
      <w:r>
        <w:rPr>
          <w:rFonts w:ascii="Arial" w:hAnsi="Arial"/>
          <w:b w:val="1"/>
          <w:bCs w:val="1"/>
          <w:sz w:val="24"/>
          <w:szCs w:val="24"/>
          <w:rtl w:val="0"/>
        </w:rPr>
        <w:t>n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ě </w:t>
      </w:r>
      <w:r>
        <w:rPr>
          <w:rFonts w:ascii="Arial" w:hAnsi="Arial"/>
          <w:b w:val="1"/>
          <w:bCs w:val="1"/>
          <w:sz w:val="24"/>
          <w:szCs w:val="24"/>
          <w:rtl w:val="0"/>
        </w:rPr>
        <w:t xml:space="preserve">o </w:t>
      </w:r>
      <w:r>
        <w:rPr>
          <w:rFonts w:ascii="Arial" w:cs="Arial" w:hAnsi="Arial" w:eastAsia="Arial"/>
          <w:b w:val="1"/>
          <w:bCs w:val="1"/>
          <w:sz w:val="24"/>
          <w:szCs w:val="24"/>
        </w:rPr>
        <w:br w:type="textWrapping"/>
      </w:r>
      <w:r>
        <w:rPr>
          <w:rFonts w:ascii="Arial" w:hAnsi="Arial"/>
          <w:b w:val="1"/>
          <w:bCs w:val="1"/>
          <w:sz w:val="24"/>
          <w:szCs w:val="24"/>
          <w:rtl w:val="0"/>
        </w:rPr>
        <w:t>3 % na 109,59 K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č</w:t>
      </w:r>
      <w:r>
        <w:rPr>
          <w:rFonts w:ascii="Arial" w:hAnsi="Arial"/>
          <w:b w:val="1"/>
          <w:bCs w:val="1"/>
          <w:sz w:val="24"/>
          <w:szCs w:val="24"/>
          <w:rtl w:val="0"/>
        </w:rPr>
        <w:t>/m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³ </w:t>
      </w:r>
      <w:r>
        <w:rPr>
          <w:rFonts w:ascii="Arial" w:hAnsi="Arial"/>
          <w:b w:val="1"/>
          <w:bCs w:val="1"/>
          <w:sz w:val="24"/>
          <w:szCs w:val="24"/>
          <w:rtl w:val="0"/>
        </w:rPr>
        <w:t>v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č</w:t>
      </w:r>
      <w:r>
        <w:rPr>
          <w:rFonts w:ascii="Arial" w:hAnsi="Arial"/>
          <w:b w:val="1"/>
          <w:bCs w:val="1"/>
          <w:sz w:val="24"/>
          <w:szCs w:val="24"/>
          <w:rtl w:val="0"/>
        </w:rPr>
        <w:t>. DPH. Vodn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fr-FR"/>
        </w:rPr>
        <w:t xml:space="preserve">é </w:t>
      </w:r>
      <w:r>
        <w:rPr>
          <w:rFonts w:ascii="Arial" w:hAnsi="Arial"/>
          <w:b w:val="1"/>
          <w:bCs w:val="1"/>
          <w:sz w:val="24"/>
          <w:szCs w:val="24"/>
          <w:rtl w:val="0"/>
        </w:rPr>
        <w:t>bude nov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ě č</w:t>
      </w:r>
      <w:r>
        <w:rPr>
          <w:rFonts w:ascii="Arial" w:hAnsi="Arial"/>
          <w:b w:val="1"/>
          <w:bCs w:val="1"/>
          <w:sz w:val="24"/>
          <w:szCs w:val="24"/>
          <w:rtl w:val="0"/>
        </w:rPr>
        <w:t>init 55,52 K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č</w:t>
      </w:r>
      <w:r>
        <w:rPr>
          <w:rFonts w:ascii="Arial" w:hAnsi="Arial"/>
          <w:b w:val="1"/>
          <w:bCs w:val="1"/>
          <w:sz w:val="24"/>
          <w:szCs w:val="24"/>
          <w:rtl w:val="0"/>
        </w:rPr>
        <w:t>/m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³</w:t>
      </w:r>
      <w:r>
        <w:rPr>
          <w:rFonts w:ascii="Arial" w:hAnsi="Arial"/>
          <w:b w:val="1"/>
          <w:bCs w:val="1"/>
          <w:sz w:val="24"/>
          <w:szCs w:val="24"/>
          <w:rtl w:val="0"/>
        </w:rPr>
        <w:t>, sto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č</w:t>
      </w:r>
      <w:r>
        <w:rPr>
          <w:rFonts w:ascii="Arial" w:hAnsi="Arial"/>
          <w:b w:val="1"/>
          <w:bCs w:val="1"/>
          <w:sz w:val="24"/>
          <w:szCs w:val="24"/>
          <w:rtl w:val="0"/>
        </w:rPr>
        <w:t>n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fr-FR"/>
        </w:rPr>
        <w:t xml:space="preserve">é </w:t>
      </w:r>
      <w:r>
        <w:rPr>
          <w:rFonts w:ascii="Arial" w:hAnsi="Arial"/>
          <w:b w:val="1"/>
          <w:bCs w:val="1"/>
          <w:sz w:val="24"/>
          <w:szCs w:val="24"/>
          <w:rtl w:val="0"/>
        </w:rPr>
        <w:t>54,06 K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č</w:t>
      </w:r>
      <w:r>
        <w:rPr>
          <w:rFonts w:ascii="Arial" w:hAnsi="Arial"/>
          <w:b w:val="1"/>
          <w:bCs w:val="1"/>
          <w:sz w:val="24"/>
          <w:szCs w:val="24"/>
          <w:rtl w:val="0"/>
        </w:rPr>
        <w:t>/m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³</w:t>
      </w:r>
      <w:r>
        <w:rPr>
          <w:rFonts w:ascii="Arial" w:hAnsi="Arial"/>
          <w:b w:val="1"/>
          <w:bCs w:val="1"/>
          <w:sz w:val="24"/>
          <w:szCs w:val="24"/>
          <w:rtl w:val="0"/>
        </w:rPr>
        <w:t>. N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á</w:t>
      </w:r>
      <w:r>
        <w:rPr>
          <w:rFonts w:ascii="Arial" w:hAnsi="Arial"/>
          <w:b w:val="1"/>
          <w:bCs w:val="1"/>
          <w:sz w:val="24"/>
          <w:szCs w:val="24"/>
          <w:rtl w:val="0"/>
        </w:rPr>
        <w:t>r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ů</w:t>
      </w:r>
      <w:r>
        <w:rPr>
          <w:rFonts w:ascii="Arial" w:hAnsi="Arial"/>
          <w:b w:val="1"/>
          <w:bCs w:val="1"/>
          <w:sz w:val="24"/>
          <w:szCs w:val="24"/>
          <w:rtl w:val="0"/>
        </w:rPr>
        <w:t>st odpov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í</w:t>
      </w:r>
      <w:r>
        <w:rPr>
          <w:rFonts w:ascii="Arial" w:hAnsi="Arial"/>
          <w:b w:val="1"/>
          <w:bCs w:val="1"/>
          <w:sz w:val="24"/>
          <w:szCs w:val="24"/>
          <w:rtl w:val="0"/>
        </w:rPr>
        <w:t>d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á </w:t>
      </w:r>
      <w:r>
        <w:rPr>
          <w:rFonts w:ascii="Arial" w:hAnsi="Arial"/>
          <w:b w:val="1"/>
          <w:bCs w:val="1"/>
          <w:sz w:val="24"/>
          <w:szCs w:val="24"/>
          <w:rtl w:val="0"/>
        </w:rPr>
        <w:t>p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ř</w:t>
      </w:r>
      <w:r>
        <w:rPr>
          <w:rFonts w:ascii="Arial" w:hAnsi="Arial"/>
          <w:b w:val="1"/>
          <w:bCs w:val="1"/>
          <w:sz w:val="24"/>
          <w:szCs w:val="24"/>
          <w:rtl w:val="0"/>
        </w:rPr>
        <w:t>edpoklad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ů</w:t>
      </w:r>
      <w:r>
        <w:rPr>
          <w:rFonts w:ascii="Arial" w:hAnsi="Arial"/>
          <w:b w:val="1"/>
          <w:bCs w:val="1"/>
          <w:sz w:val="24"/>
          <w:szCs w:val="24"/>
          <w:rtl w:val="0"/>
        </w:rPr>
        <w:t>m strategick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Fonts w:ascii="Arial" w:hAnsi="Arial"/>
          <w:b w:val="1"/>
          <w:bCs w:val="1"/>
          <w:sz w:val="24"/>
          <w:szCs w:val="24"/>
          <w:rtl w:val="0"/>
        </w:rPr>
        <w:t>ho pl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á</w:t>
      </w:r>
      <w:r>
        <w:rPr>
          <w:rFonts w:ascii="Arial" w:hAnsi="Arial"/>
          <w:b w:val="1"/>
          <w:bCs w:val="1"/>
          <w:sz w:val="24"/>
          <w:szCs w:val="24"/>
          <w:rtl w:val="0"/>
        </w:rPr>
        <w:t>nu spole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č</w:t>
      </w:r>
      <w:r>
        <w:rPr>
          <w:rFonts w:ascii="Arial" w:hAnsi="Arial"/>
          <w:b w:val="1"/>
          <w:bCs w:val="1"/>
          <w:sz w:val="24"/>
          <w:szCs w:val="24"/>
          <w:rtl w:val="0"/>
        </w:rPr>
        <w:t>nosti a reaguje na v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ý</w:t>
      </w:r>
      <w:r>
        <w:rPr>
          <w:rFonts w:ascii="Arial" w:hAnsi="Arial"/>
          <w:b w:val="1"/>
          <w:bCs w:val="1"/>
          <w:sz w:val="24"/>
          <w:szCs w:val="24"/>
          <w:rtl w:val="0"/>
        </w:rPr>
        <w:t>voj cen energi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í </w:t>
      </w: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a materi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á</w:t>
      </w:r>
      <w:r>
        <w:rPr>
          <w:rFonts w:ascii="Arial" w:hAnsi="Arial"/>
          <w:b w:val="1"/>
          <w:bCs w:val="1"/>
          <w:sz w:val="24"/>
          <w:szCs w:val="24"/>
          <w:rtl w:val="0"/>
        </w:rPr>
        <w:t>l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ů</w:t>
      </w:r>
      <w:r>
        <w:rPr>
          <w:rFonts w:ascii="Arial" w:hAnsi="Arial"/>
          <w:b w:val="1"/>
          <w:bCs w:val="1"/>
          <w:sz w:val="24"/>
          <w:szCs w:val="24"/>
          <w:rtl w:val="0"/>
        </w:rPr>
        <w:t>, mezd ale i na nutnost pokra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č</w:t>
      </w:r>
      <w:r>
        <w:rPr>
          <w:rFonts w:ascii="Arial" w:hAnsi="Arial"/>
          <w:b w:val="1"/>
          <w:bCs w:val="1"/>
          <w:sz w:val="24"/>
          <w:szCs w:val="24"/>
          <w:rtl w:val="0"/>
        </w:rPr>
        <w:t>ovat v obnov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ě </w:t>
      </w:r>
      <w:r>
        <w:rPr>
          <w:rFonts w:ascii="Arial" w:hAnsi="Arial"/>
          <w:b w:val="1"/>
          <w:bCs w:val="1"/>
          <w:sz w:val="24"/>
          <w:szCs w:val="24"/>
          <w:rtl w:val="0"/>
        </w:rPr>
        <w:t>vodohospod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ář</w:t>
      </w:r>
      <w:r>
        <w:rPr>
          <w:rFonts w:ascii="Arial" w:hAnsi="Arial"/>
          <w:b w:val="1"/>
          <w:bCs w:val="1"/>
          <w:sz w:val="24"/>
          <w:szCs w:val="24"/>
          <w:rtl w:val="0"/>
        </w:rPr>
        <w:t>sk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fr-FR"/>
        </w:rPr>
        <w:t xml:space="preserve">é </w:t>
      </w:r>
      <w:r>
        <w:rPr>
          <w:rFonts w:ascii="Arial" w:hAnsi="Arial"/>
          <w:b w:val="1"/>
          <w:bCs w:val="1"/>
          <w:sz w:val="24"/>
          <w:szCs w:val="24"/>
          <w:rtl w:val="0"/>
        </w:rPr>
        <w:t>infrastruktury. Spole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č</w:t>
      </w:r>
      <w:r>
        <w:rPr>
          <w:rFonts w:ascii="Arial" w:hAnsi="Arial"/>
          <w:b w:val="1"/>
          <w:bCs w:val="1"/>
          <w:sz w:val="24"/>
          <w:szCs w:val="24"/>
          <w:rtl w:val="0"/>
        </w:rPr>
        <w:t>nost chce i nad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á</w:t>
      </w:r>
      <w:r>
        <w:rPr>
          <w:rFonts w:ascii="Arial" w:hAnsi="Arial"/>
          <w:b w:val="1"/>
          <w:bCs w:val="1"/>
          <w:sz w:val="24"/>
          <w:szCs w:val="24"/>
          <w:rtl w:val="0"/>
          <w:lang w:val="fr-FR"/>
        </w:rPr>
        <w:t>le dr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ž</w:t>
      </w:r>
      <w:r>
        <w:rPr>
          <w:rFonts w:ascii="Arial" w:hAnsi="Arial"/>
          <w:b w:val="1"/>
          <w:bCs w:val="1"/>
          <w:sz w:val="24"/>
          <w:szCs w:val="24"/>
          <w:rtl w:val="0"/>
        </w:rPr>
        <w:t>et vyrovnan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fr-FR"/>
        </w:rPr>
        <w:t xml:space="preserve">é </w:t>
      </w:r>
      <w:r>
        <w:rPr>
          <w:rFonts w:ascii="Arial" w:hAnsi="Arial"/>
          <w:b w:val="1"/>
          <w:bCs w:val="1"/>
          <w:sz w:val="24"/>
          <w:szCs w:val="24"/>
          <w:rtl w:val="0"/>
        </w:rPr>
        <w:t>hospoda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ř</w:t>
      </w:r>
      <w:r>
        <w:rPr>
          <w:rFonts w:ascii="Arial" w:hAnsi="Arial"/>
          <w:b w:val="1"/>
          <w:bCs w:val="1"/>
          <w:sz w:val="24"/>
          <w:szCs w:val="24"/>
          <w:rtl w:val="0"/>
        </w:rPr>
        <w:t>en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 xml:space="preserve">í </w:t>
      </w:r>
      <w:r>
        <w:rPr>
          <w:rFonts w:ascii="Arial" w:hAnsi="Arial"/>
          <w:b w:val="1"/>
          <w:bCs w:val="1"/>
          <w:sz w:val="24"/>
          <w:szCs w:val="24"/>
          <w:rtl w:val="0"/>
        </w:rPr>
        <w:t>a investovat do obnovy a oprav sv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fr-FR"/>
        </w:rPr>
        <w:t xml:space="preserve">é </w:t>
      </w:r>
      <w:r>
        <w:rPr>
          <w:rFonts w:ascii="Arial" w:hAnsi="Arial"/>
          <w:b w:val="1"/>
          <w:bCs w:val="1"/>
          <w:sz w:val="24"/>
          <w:szCs w:val="24"/>
          <w:rtl w:val="0"/>
        </w:rPr>
        <w:t>infrastruktury zhruba 128</w:t>
      </w:r>
      <w:r>
        <w:rPr>
          <w:rFonts w:ascii="Arial" w:hAnsi="Arial"/>
          <w:b w:val="1"/>
          <w:bCs w:val="1"/>
          <w:sz w:val="24"/>
          <w:szCs w:val="24"/>
          <w:rtl w:val="0"/>
          <w:lang w:val="pt-PT"/>
        </w:rPr>
        <w:t xml:space="preserve"> mil. K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č</w:t>
      </w:r>
      <w:r>
        <w:rPr>
          <w:rFonts w:ascii="Arial" w:hAnsi="Arial"/>
          <w:b w:val="1"/>
          <w:bCs w:val="1"/>
          <w:sz w:val="24"/>
          <w:szCs w:val="24"/>
          <w:rtl w:val="0"/>
        </w:rPr>
        <w:t>.</w:t>
      </w:r>
    </w:p>
    <w:p>
      <w:pPr>
        <w:pStyle w:val="Normal.0"/>
        <w:tabs>
          <w:tab w:val="left" w:pos="8222"/>
        </w:tabs>
        <w:spacing w:line="280" w:lineRule="atLeast"/>
        <w:ind w:right="1982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P</w:t>
      </w:r>
      <w:r>
        <w:rPr>
          <w:rFonts w:ascii="Arial" w:hAnsi="Arial" w:hint="default"/>
          <w:sz w:val="24"/>
          <w:szCs w:val="24"/>
          <w:rtl w:val="0"/>
        </w:rPr>
        <w:t>ř</w:t>
      </w:r>
      <w:r>
        <w:rPr>
          <w:rFonts w:ascii="Arial" w:hAnsi="Arial"/>
          <w:sz w:val="24"/>
          <w:szCs w:val="24"/>
          <w:rtl w:val="0"/>
        </w:rPr>
        <w:t>edstavenstvo spole</w:t>
      </w:r>
      <w:r>
        <w:rPr>
          <w:rFonts w:ascii="Arial" w:hAnsi="Arial" w:hint="default"/>
          <w:sz w:val="24"/>
          <w:szCs w:val="24"/>
          <w:rtl w:val="0"/>
        </w:rPr>
        <w:t>č</w:t>
      </w:r>
      <w:r>
        <w:rPr>
          <w:rFonts w:ascii="Arial" w:hAnsi="Arial"/>
          <w:sz w:val="24"/>
          <w:szCs w:val="24"/>
          <w:rtl w:val="0"/>
        </w:rPr>
        <w:t>nosti rozhodovalo dne 9. 12. 2025 o cen</w:t>
      </w:r>
      <w:r>
        <w:rPr>
          <w:rFonts w:ascii="Arial" w:hAnsi="Arial" w:hint="default"/>
          <w:sz w:val="24"/>
          <w:szCs w:val="24"/>
          <w:rtl w:val="0"/>
        </w:rPr>
        <w:t>á</w:t>
      </w:r>
      <w:r>
        <w:rPr>
          <w:rFonts w:ascii="Arial" w:hAnsi="Arial"/>
          <w:sz w:val="24"/>
          <w:szCs w:val="24"/>
          <w:rtl w:val="0"/>
        </w:rPr>
        <w:t>ch za vodn</w:t>
      </w:r>
      <w:r>
        <w:rPr>
          <w:rFonts w:ascii="Arial" w:hAnsi="Arial" w:hint="default"/>
          <w:sz w:val="24"/>
          <w:szCs w:val="24"/>
          <w:rtl w:val="0"/>
          <w:lang w:val="fr-FR"/>
        </w:rPr>
        <w:t xml:space="preserve">é </w:t>
      </w:r>
      <w:r>
        <w:rPr>
          <w:rFonts w:ascii="Arial" w:hAnsi="Arial"/>
          <w:sz w:val="24"/>
          <w:szCs w:val="24"/>
          <w:rtl w:val="0"/>
          <w:lang w:val="it-IT"/>
        </w:rPr>
        <w:t>a sto</w:t>
      </w:r>
      <w:r>
        <w:rPr>
          <w:rFonts w:ascii="Arial" w:hAnsi="Arial" w:hint="default"/>
          <w:sz w:val="24"/>
          <w:szCs w:val="24"/>
          <w:rtl w:val="0"/>
        </w:rPr>
        <w:t>č</w:t>
      </w:r>
      <w:r>
        <w:rPr>
          <w:rFonts w:ascii="Arial" w:hAnsi="Arial"/>
          <w:sz w:val="24"/>
          <w:szCs w:val="24"/>
          <w:rtl w:val="0"/>
        </w:rPr>
        <w:t>n</w:t>
      </w:r>
      <w:r>
        <w:rPr>
          <w:rFonts w:ascii="Arial" w:hAnsi="Arial" w:hint="default"/>
          <w:sz w:val="24"/>
          <w:szCs w:val="24"/>
          <w:rtl w:val="0"/>
          <w:lang w:val="fr-FR"/>
        </w:rPr>
        <w:t xml:space="preserve">é </w:t>
      </w:r>
      <w:r>
        <w:rPr>
          <w:rFonts w:ascii="Arial" w:hAnsi="Arial"/>
          <w:sz w:val="24"/>
          <w:szCs w:val="24"/>
          <w:rtl w:val="0"/>
        </w:rPr>
        <w:t>pro rok 2026, a to na z</w:t>
      </w:r>
      <w:r>
        <w:rPr>
          <w:rFonts w:ascii="Arial" w:hAnsi="Arial" w:hint="default"/>
          <w:sz w:val="24"/>
          <w:szCs w:val="24"/>
          <w:rtl w:val="0"/>
        </w:rPr>
        <w:t>á</w:t>
      </w:r>
      <w:r>
        <w:rPr>
          <w:rFonts w:ascii="Arial" w:hAnsi="Arial"/>
          <w:sz w:val="24"/>
          <w:szCs w:val="24"/>
          <w:rtl w:val="0"/>
        </w:rPr>
        <w:t>klad</w:t>
      </w:r>
      <w:r>
        <w:rPr>
          <w:rFonts w:ascii="Arial" w:hAnsi="Arial" w:hint="default"/>
          <w:sz w:val="24"/>
          <w:szCs w:val="24"/>
          <w:rtl w:val="0"/>
        </w:rPr>
        <w:t xml:space="preserve">ě </w:t>
      </w:r>
      <w:r>
        <w:rPr>
          <w:rFonts w:ascii="Arial" w:hAnsi="Arial"/>
          <w:sz w:val="24"/>
          <w:szCs w:val="24"/>
          <w:rtl w:val="0"/>
        </w:rPr>
        <w:t>ekonomick</w:t>
      </w:r>
      <w:r>
        <w:rPr>
          <w:rFonts w:ascii="Arial" w:hAnsi="Arial" w:hint="default"/>
          <w:sz w:val="24"/>
          <w:szCs w:val="24"/>
          <w:rtl w:val="0"/>
          <w:lang w:val="fr-FR"/>
        </w:rPr>
        <w:t xml:space="preserve">é </w:t>
      </w:r>
      <w:r>
        <w:rPr>
          <w:rFonts w:ascii="Arial" w:hAnsi="Arial"/>
          <w:sz w:val="24"/>
          <w:szCs w:val="24"/>
          <w:rtl w:val="0"/>
        </w:rPr>
        <w:t>rozvahy, o</w:t>
      </w:r>
      <w:r>
        <w:rPr>
          <w:rFonts w:ascii="Arial" w:hAnsi="Arial" w:hint="default"/>
          <w:sz w:val="24"/>
          <w:szCs w:val="24"/>
          <w:rtl w:val="0"/>
        </w:rPr>
        <w:t>č</w:t>
      </w:r>
      <w:r>
        <w:rPr>
          <w:rFonts w:ascii="Arial" w:hAnsi="Arial"/>
          <w:sz w:val="24"/>
          <w:szCs w:val="24"/>
          <w:rtl w:val="0"/>
        </w:rPr>
        <w:t>ek</w:t>
      </w:r>
      <w:r>
        <w:rPr>
          <w:rFonts w:ascii="Arial" w:hAnsi="Arial" w:hint="default"/>
          <w:sz w:val="24"/>
          <w:szCs w:val="24"/>
          <w:rtl w:val="0"/>
        </w:rPr>
        <w:t>á</w:t>
      </w:r>
      <w:r>
        <w:rPr>
          <w:rFonts w:ascii="Arial" w:hAnsi="Arial"/>
          <w:sz w:val="24"/>
          <w:szCs w:val="24"/>
          <w:rtl w:val="0"/>
          <w:lang w:val="nl-NL"/>
        </w:rPr>
        <w:t>van</w:t>
      </w:r>
      <w:r>
        <w:rPr>
          <w:rFonts w:ascii="Arial" w:hAnsi="Arial" w:hint="default"/>
          <w:sz w:val="24"/>
          <w:szCs w:val="24"/>
          <w:rtl w:val="0"/>
        </w:rPr>
        <w:t>ý</w:t>
      </w:r>
      <w:r>
        <w:rPr>
          <w:rFonts w:ascii="Arial" w:hAnsi="Arial"/>
          <w:sz w:val="24"/>
          <w:szCs w:val="24"/>
          <w:rtl w:val="0"/>
          <w:lang w:val="de-DE"/>
        </w:rPr>
        <w:t>ch v</w:t>
      </w:r>
      <w:r>
        <w:rPr>
          <w:rFonts w:ascii="Arial" w:hAnsi="Arial" w:hint="default"/>
          <w:sz w:val="24"/>
          <w:szCs w:val="24"/>
          <w:rtl w:val="0"/>
        </w:rPr>
        <w:t>ý</w:t>
      </w:r>
      <w:r>
        <w:rPr>
          <w:rFonts w:ascii="Arial" w:hAnsi="Arial"/>
          <w:sz w:val="24"/>
          <w:szCs w:val="24"/>
          <w:rtl w:val="0"/>
        </w:rPr>
        <w:t>sledk</w:t>
      </w:r>
      <w:r>
        <w:rPr>
          <w:rFonts w:ascii="Arial" w:hAnsi="Arial" w:hint="default"/>
          <w:sz w:val="24"/>
          <w:szCs w:val="24"/>
          <w:rtl w:val="0"/>
        </w:rPr>
        <w:t xml:space="preserve">ů </w:t>
      </w:r>
      <w:r>
        <w:rPr>
          <w:rFonts w:ascii="Arial" w:hAnsi="Arial"/>
          <w:sz w:val="24"/>
          <w:szCs w:val="24"/>
          <w:rtl w:val="0"/>
        </w:rPr>
        <w:t>hospoda</w:t>
      </w:r>
      <w:r>
        <w:rPr>
          <w:rFonts w:ascii="Arial" w:hAnsi="Arial" w:hint="default"/>
          <w:sz w:val="24"/>
          <w:szCs w:val="24"/>
          <w:rtl w:val="0"/>
        </w:rPr>
        <w:t>ř</w:t>
      </w:r>
      <w:r>
        <w:rPr>
          <w:rFonts w:ascii="Arial" w:hAnsi="Arial"/>
          <w:sz w:val="24"/>
          <w:szCs w:val="24"/>
          <w:rtl w:val="0"/>
        </w:rPr>
        <w:t>en</w:t>
      </w:r>
      <w:r>
        <w:rPr>
          <w:rFonts w:ascii="Arial" w:hAnsi="Arial" w:hint="default"/>
          <w:sz w:val="24"/>
          <w:szCs w:val="24"/>
          <w:rtl w:val="0"/>
        </w:rPr>
        <w:t xml:space="preserve">í </w:t>
      </w:r>
      <w:r>
        <w:rPr>
          <w:rFonts w:ascii="Arial" w:hAnsi="Arial"/>
          <w:sz w:val="24"/>
          <w:szCs w:val="24"/>
          <w:rtl w:val="0"/>
        </w:rPr>
        <w:t>a v</w:t>
      </w:r>
      <w:r>
        <w:rPr>
          <w:rFonts w:ascii="Arial" w:hAnsi="Arial" w:hint="default"/>
          <w:sz w:val="24"/>
          <w:szCs w:val="24"/>
          <w:rtl w:val="0"/>
        </w:rPr>
        <w:t>ý</w:t>
      </w:r>
      <w:r>
        <w:rPr>
          <w:rFonts w:ascii="Arial" w:hAnsi="Arial"/>
          <w:sz w:val="24"/>
          <w:szCs w:val="24"/>
          <w:rtl w:val="0"/>
        </w:rPr>
        <w:t>voje n</w:t>
      </w:r>
      <w:r>
        <w:rPr>
          <w:rFonts w:ascii="Arial" w:hAnsi="Arial" w:hint="default"/>
          <w:sz w:val="24"/>
          <w:szCs w:val="24"/>
          <w:rtl w:val="0"/>
        </w:rPr>
        <w:t>á</w:t>
      </w:r>
      <w:r>
        <w:rPr>
          <w:rFonts w:ascii="Arial" w:hAnsi="Arial"/>
          <w:sz w:val="24"/>
          <w:szCs w:val="24"/>
          <w:rtl w:val="0"/>
        </w:rPr>
        <w:t>klad</w:t>
      </w:r>
      <w:r>
        <w:rPr>
          <w:rFonts w:ascii="Arial" w:hAnsi="Arial" w:hint="default"/>
          <w:sz w:val="24"/>
          <w:szCs w:val="24"/>
          <w:rtl w:val="0"/>
        </w:rPr>
        <w:t xml:space="preserve">ů </w:t>
      </w:r>
      <w:r>
        <w:rPr>
          <w:rFonts w:ascii="Arial" w:hAnsi="Arial"/>
          <w:sz w:val="24"/>
          <w:szCs w:val="24"/>
          <w:rtl w:val="0"/>
        </w:rPr>
        <w:t>pro rok 2026. Oproti p</w:t>
      </w:r>
      <w:r>
        <w:rPr>
          <w:rFonts w:ascii="Arial" w:hAnsi="Arial" w:hint="default"/>
          <w:sz w:val="24"/>
          <w:szCs w:val="24"/>
          <w:rtl w:val="0"/>
        </w:rPr>
        <w:t>ř</w:t>
      </w:r>
      <w:r>
        <w:rPr>
          <w:rFonts w:ascii="Arial" w:hAnsi="Arial"/>
          <w:sz w:val="24"/>
          <w:szCs w:val="24"/>
          <w:rtl w:val="0"/>
        </w:rPr>
        <w:t>edchoz</w:t>
      </w:r>
      <w:r>
        <w:rPr>
          <w:rFonts w:ascii="Arial" w:hAnsi="Arial" w:hint="default"/>
          <w:sz w:val="24"/>
          <w:szCs w:val="24"/>
          <w:rtl w:val="0"/>
        </w:rPr>
        <w:t>í</w:t>
      </w:r>
      <w:r>
        <w:rPr>
          <w:rFonts w:ascii="Arial" w:hAnsi="Arial"/>
          <w:sz w:val="24"/>
          <w:szCs w:val="24"/>
          <w:rtl w:val="0"/>
        </w:rPr>
        <w:t>m let</w:t>
      </w:r>
      <w:r>
        <w:rPr>
          <w:rFonts w:ascii="Arial" w:hAnsi="Arial" w:hint="default"/>
          <w:sz w:val="24"/>
          <w:szCs w:val="24"/>
          <w:rtl w:val="0"/>
        </w:rPr>
        <w:t>ů</w:t>
      </w:r>
      <w:r>
        <w:rPr>
          <w:rFonts w:ascii="Arial" w:hAnsi="Arial"/>
          <w:sz w:val="24"/>
          <w:szCs w:val="24"/>
          <w:rtl w:val="0"/>
        </w:rPr>
        <w:t>m se situace m</w:t>
      </w:r>
      <w:r>
        <w:rPr>
          <w:rFonts w:ascii="Arial" w:hAnsi="Arial" w:hint="default"/>
          <w:sz w:val="24"/>
          <w:szCs w:val="24"/>
          <w:rtl w:val="0"/>
        </w:rPr>
        <w:t>í</w:t>
      </w:r>
      <w:r>
        <w:rPr>
          <w:rFonts w:ascii="Arial" w:hAnsi="Arial"/>
          <w:sz w:val="24"/>
          <w:szCs w:val="24"/>
          <w:rtl w:val="0"/>
        </w:rPr>
        <w:t>rn</w:t>
      </w:r>
      <w:r>
        <w:rPr>
          <w:rFonts w:ascii="Arial" w:hAnsi="Arial" w:hint="default"/>
          <w:sz w:val="24"/>
          <w:szCs w:val="24"/>
          <w:rtl w:val="0"/>
        </w:rPr>
        <w:t xml:space="preserve">ě </w:t>
      </w:r>
      <w:r>
        <w:rPr>
          <w:rFonts w:ascii="Arial" w:hAnsi="Arial"/>
          <w:sz w:val="24"/>
          <w:szCs w:val="24"/>
          <w:rtl w:val="0"/>
        </w:rPr>
        <w:t>stabilizovala, p</w:t>
      </w:r>
      <w:r>
        <w:rPr>
          <w:rFonts w:ascii="Arial" w:hAnsi="Arial" w:hint="default"/>
          <w:sz w:val="24"/>
          <w:szCs w:val="24"/>
          <w:rtl w:val="0"/>
        </w:rPr>
        <w:t>ř</w:t>
      </w:r>
      <w:r>
        <w:rPr>
          <w:rFonts w:ascii="Arial" w:hAnsi="Arial"/>
          <w:sz w:val="24"/>
          <w:szCs w:val="24"/>
          <w:rtl w:val="0"/>
          <w:lang w:val="it-IT"/>
        </w:rPr>
        <w:t>esto v</w:t>
      </w:r>
      <w:r>
        <w:rPr>
          <w:rFonts w:ascii="Arial" w:hAnsi="Arial" w:hint="default"/>
          <w:sz w:val="24"/>
          <w:szCs w:val="24"/>
          <w:rtl w:val="0"/>
        </w:rPr>
        <w:t>š</w:t>
      </w:r>
      <w:r>
        <w:rPr>
          <w:rFonts w:ascii="Arial" w:hAnsi="Arial"/>
          <w:sz w:val="24"/>
          <w:szCs w:val="24"/>
          <w:rtl w:val="0"/>
        </w:rPr>
        <w:t xml:space="preserve">ak </w:t>
      </w:r>
      <w:r>
        <w:rPr>
          <w:rFonts w:ascii="Arial" w:hAnsi="Arial" w:hint="default"/>
          <w:sz w:val="24"/>
          <w:szCs w:val="24"/>
          <w:rtl w:val="0"/>
        </w:rPr>
        <w:t>ř</w:t>
      </w:r>
      <w:r>
        <w:rPr>
          <w:rFonts w:ascii="Arial" w:hAnsi="Arial"/>
          <w:sz w:val="24"/>
          <w:szCs w:val="24"/>
          <w:rtl w:val="0"/>
        </w:rPr>
        <w:t>ada polo</w:t>
      </w:r>
      <w:r>
        <w:rPr>
          <w:rFonts w:ascii="Arial" w:hAnsi="Arial" w:hint="default"/>
          <w:sz w:val="24"/>
          <w:szCs w:val="24"/>
          <w:rtl w:val="0"/>
        </w:rPr>
        <w:t>ž</w:t>
      </w:r>
      <w:r>
        <w:rPr>
          <w:rFonts w:ascii="Arial" w:hAnsi="Arial"/>
          <w:sz w:val="24"/>
          <w:szCs w:val="24"/>
          <w:rtl w:val="0"/>
          <w:lang w:val="nl-NL"/>
        </w:rPr>
        <w:t>ek z</w:t>
      </w:r>
      <w:r>
        <w:rPr>
          <w:rFonts w:ascii="Arial" w:hAnsi="Arial" w:hint="default"/>
          <w:sz w:val="24"/>
          <w:szCs w:val="24"/>
          <w:rtl w:val="0"/>
        </w:rPr>
        <w:t>ů</w:t>
      </w:r>
      <w:r>
        <w:rPr>
          <w:rFonts w:ascii="Arial" w:hAnsi="Arial"/>
          <w:sz w:val="24"/>
          <w:szCs w:val="24"/>
          <w:rtl w:val="0"/>
        </w:rPr>
        <w:t>st</w:t>
      </w:r>
      <w:r>
        <w:rPr>
          <w:rFonts w:ascii="Arial" w:hAnsi="Arial" w:hint="default"/>
          <w:sz w:val="24"/>
          <w:szCs w:val="24"/>
          <w:rtl w:val="0"/>
        </w:rPr>
        <w:t>á</w:t>
      </w:r>
      <w:r>
        <w:rPr>
          <w:rFonts w:ascii="Arial" w:hAnsi="Arial"/>
          <w:sz w:val="24"/>
          <w:szCs w:val="24"/>
          <w:rtl w:val="0"/>
        </w:rPr>
        <w:t>v</w:t>
      </w:r>
      <w:r>
        <w:rPr>
          <w:rFonts w:ascii="Arial" w:hAnsi="Arial" w:hint="default"/>
          <w:sz w:val="24"/>
          <w:szCs w:val="24"/>
          <w:rtl w:val="0"/>
        </w:rPr>
        <w:t xml:space="preserve">á </w:t>
      </w:r>
      <w:r>
        <w:rPr>
          <w:rFonts w:ascii="Arial" w:hAnsi="Arial"/>
          <w:sz w:val="24"/>
          <w:szCs w:val="24"/>
          <w:rtl w:val="0"/>
          <w:lang w:val="de-DE"/>
        </w:rPr>
        <w:t>obt</w:t>
      </w:r>
      <w:r>
        <w:rPr>
          <w:rFonts w:ascii="Arial" w:hAnsi="Arial" w:hint="default"/>
          <w:sz w:val="24"/>
          <w:szCs w:val="24"/>
          <w:rtl w:val="0"/>
        </w:rPr>
        <w:t>íž</w:t>
      </w:r>
      <w:r>
        <w:rPr>
          <w:rFonts w:ascii="Arial" w:hAnsi="Arial"/>
          <w:sz w:val="24"/>
          <w:szCs w:val="24"/>
          <w:rtl w:val="0"/>
        </w:rPr>
        <w:t>n</w:t>
      </w:r>
      <w:r>
        <w:rPr>
          <w:rFonts w:ascii="Arial" w:hAnsi="Arial" w:hint="default"/>
          <w:sz w:val="24"/>
          <w:szCs w:val="24"/>
          <w:rtl w:val="0"/>
        </w:rPr>
        <w:t xml:space="preserve">ě </w:t>
      </w:r>
      <w:r>
        <w:rPr>
          <w:rFonts w:ascii="Arial" w:hAnsi="Arial"/>
          <w:sz w:val="24"/>
          <w:szCs w:val="24"/>
          <w:rtl w:val="0"/>
        </w:rPr>
        <w:t>p</w:t>
      </w:r>
      <w:r>
        <w:rPr>
          <w:rFonts w:ascii="Arial" w:hAnsi="Arial" w:hint="default"/>
          <w:sz w:val="24"/>
          <w:szCs w:val="24"/>
          <w:rtl w:val="0"/>
        </w:rPr>
        <w:t>ř</w:t>
      </w:r>
      <w:r>
        <w:rPr>
          <w:rFonts w:ascii="Arial" w:hAnsi="Arial"/>
          <w:sz w:val="24"/>
          <w:szCs w:val="24"/>
          <w:rtl w:val="0"/>
          <w:lang w:val="da-DK"/>
        </w:rPr>
        <w:t>edv</w:t>
      </w:r>
      <w:r>
        <w:rPr>
          <w:rFonts w:ascii="Arial" w:hAnsi="Arial" w:hint="default"/>
          <w:sz w:val="24"/>
          <w:szCs w:val="24"/>
          <w:rtl w:val="0"/>
        </w:rPr>
        <w:t>í</w:t>
      </w:r>
      <w:r>
        <w:rPr>
          <w:rFonts w:ascii="Arial" w:hAnsi="Arial"/>
          <w:sz w:val="24"/>
          <w:szCs w:val="24"/>
          <w:rtl w:val="0"/>
        </w:rPr>
        <w:t>dateln</w:t>
      </w:r>
      <w:r>
        <w:rPr>
          <w:rFonts w:ascii="Arial" w:hAnsi="Arial" w:hint="default"/>
          <w:sz w:val="24"/>
          <w:szCs w:val="24"/>
          <w:rtl w:val="0"/>
        </w:rPr>
        <w:t xml:space="preserve">á – </w:t>
      </w:r>
      <w:r>
        <w:rPr>
          <w:rFonts w:ascii="Arial" w:hAnsi="Arial"/>
          <w:sz w:val="24"/>
          <w:szCs w:val="24"/>
          <w:rtl w:val="0"/>
        </w:rPr>
        <w:t>zejm</w:t>
      </w:r>
      <w:r>
        <w:rPr>
          <w:rFonts w:ascii="Arial" w:hAnsi="Arial" w:hint="default"/>
          <w:sz w:val="24"/>
          <w:szCs w:val="24"/>
          <w:rtl w:val="0"/>
          <w:lang w:val="fr-FR"/>
        </w:rPr>
        <w:t>é</w:t>
      </w:r>
      <w:r>
        <w:rPr>
          <w:rFonts w:ascii="Arial" w:hAnsi="Arial"/>
          <w:sz w:val="24"/>
          <w:szCs w:val="24"/>
          <w:rtl w:val="0"/>
        </w:rPr>
        <w:t>na ceny energi</w:t>
      </w:r>
      <w:r>
        <w:rPr>
          <w:rFonts w:ascii="Arial" w:hAnsi="Arial" w:hint="default"/>
          <w:sz w:val="24"/>
          <w:szCs w:val="24"/>
          <w:rtl w:val="0"/>
        </w:rPr>
        <w:t>í</w:t>
      </w:r>
      <w:r>
        <w:rPr>
          <w:rFonts w:ascii="Arial" w:hAnsi="Arial"/>
          <w:sz w:val="24"/>
          <w:szCs w:val="24"/>
          <w:rtl w:val="0"/>
          <w:lang w:val="en-US"/>
        </w:rPr>
        <w:t>, materi</w:t>
      </w:r>
      <w:r>
        <w:rPr>
          <w:rFonts w:ascii="Arial" w:hAnsi="Arial" w:hint="default"/>
          <w:sz w:val="24"/>
          <w:szCs w:val="24"/>
          <w:rtl w:val="0"/>
        </w:rPr>
        <w:t>á</w:t>
      </w:r>
      <w:r>
        <w:rPr>
          <w:rFonts w:ascii="Arial" w:hAnsi="Arial"/>
          <w:sz w:val="24"/>
          <w:szCs w:val="24"/>
          <w:rtl w:val="0"/>
        </w:rPr>
        <w:t>l</w:t>
      </w:r>
      <w:r>
        <w:rPr>
          <w:rFonts w:ascii="Arial" w:hAnsi="Arial" w:hint="default"/>
          <w:sz w:val="24"/>
          <w:szCs w:val="24"/>
          <w:rtl w:val="0"/>
        </w:rPr>
        <w:t xml:space="preserve">ů </w:t>
      </w:r>
      <w:r>
        <w:rPr>
          <w:rFonts w:ascii="Arial" w:hAnsi="Arial"/>
          <w:sz w:val="24"/>
          <w:szCs w:val="24"/>
          <w:rtl w:val="0"/>
        </w:rPr>
        <w:t>a slu</w:t>
      </w:r>
      <w:r>
        <w:rPr>
          <w:rFonts w:ascii="Arial" w:hAnsi="Arial" w:hint="default"/>
          <w:sz w:val="24"/>
          <w:szCs w:val="24"/>
          <w:rtl w:val="0"/>
        </w:rPr>
        <w:t>ž</w:t>
      </w:r>
      <w:r>
        <w:rPr>
          <w:rFonts w:ascii="Arial" w:hAnsi="Arial"/>
          <w:sz w:val="24"/>
          <w:szCs w:val="24"/>
          <w:rtl w:val="0"/>
        </w:rPr>
        <w:t>eb.</w:t>
      </w:r>
    </w:p>
    <w:p>
      <w:pPr>
        <w:pStyle w:val="Normal.0"/>
        <w:tabs>
          <w:tab w:val="left" w:pos="8222"/>
        </w:tabs>
        <w:spacing w:line="280" w:lineRule="atLeast"/>
        <w:ind w:right="1982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Kalkulace cen vodn</w:t>
      </w:r>
      <w:r>
        <w:rPr>
          <w:rFonts w:ascii="Arial" w:hAnsi="Arial" w:hint="default"/>
          <w:sz w:val="24"/>
          <w:szCs w:val="24"/>
          <w:rtl w:val="0"/>
          <w:lang w:val="fr-FR"/>
        </w:rPr>
        <w:t>é</w:t>
      </w:r>
      <w:r>
        <w:rPr>
          <w:rFonts w:ascii="Arial" w:hAnsi="Arial"/>
          <w:sz w:val="24"/>
          <w:szCs w:val="24"/>
          <w:rtl w:val="0"/>
        </w:rPr>
        <w:t>ho sto</w:t>
      </w:r>
      <w:r>
        <w:rPr>
          <w:rFonts w:ascii="Arial" w:hAnsi="Arial" w:hint="default"/>
          <w:sz w:val="24"/>
          <w:szCs w:val="24"/>
          <w:rtl w:val="0"/>
        </w:rPr>
        <w:t>č</w:t>
      </w:r>
      <w:r>
        <w:rPr>
          <w:rFonts w:ascii="Arial" w:hAnsi="Arial"/>
          <w:sz w:val="24"/>
          <w:szCs w:val="24"/>
          <w:rtl w:val="0"/>
        </w:rPr>
        <w:t>n</w:t>
      </w:r>
      <w:r>
        <w:rPr>
          <w:rFonts w:ascii="Arial" w:hAnsi="Arial" w:hint="default"/>
          <w:sz w:val="24"/>
          <w:szCs w:val="24"/>
          <w:rtl w:val="0"/>
          <w:lang w:val="fr-FR"/>
        </w:rPr>
        <w:t>é</w:t>
      </w:r>
      <w:r>
        <w:rPr>
          <w:rFonts w:ascii="Arial" w:hAnsi="Arial"/>
          <w:sz w:val="24"/>
          <w:szCs w:val="24"/>
          <w:rtl w:val="0"/>
        </w:rPr>
        <w:t>ho na rok 2026 vych</w:t>
      </w:r>
      <w:r>
        <w:rPr>
          <w:rFonts w:ascii="Arial" w:hAnsi="Arial" w:hint="default"/>
          <w:sz w:val="24"/>
          <w:szCs w:val="24"/>
          <w:rtl w:val="0"/>
        </w:rPr>
        <w:t>á</w:t>
      </w:r>
      <w:r>
        <w:rPr>
          <w:rFonts w:ascii="Arial" w:hAnsi="Arial"/>
          <w:sz w:val="24"/>
          <w:szCs w:val="24"/>
          <w:rtl w:val="0"/>
        </w:rPr>
        <w:t>zela ze strategick</w:t>
      </w:r>
      <w:r>
        <w:rPr>
          <w:rFonts w:ascii="Arial" w:hAnsi="Arial" w:hint="default"/>
          <w:sz w:val="24"/>
          <w:szCs w:val="24"/>
          <w:rtl w:val="0"/>
          <w:lang w:val="fr-FR"/>
        </w:rPr>
        <w:t>é</w:t>
      </w:r>
      <w:r>
        <w:rPr>
          <w:rFonts w:ascii="Arial" w:hAnsi="Arial"/>
          <w:sz w:val="24"/>
          <w:szCs w:val="24"/>
          <w:rtl w:val="0"/>
        </w:rPr>
        <w:t>ho pl</w:t>
      </w:r>
      <w:r>
        <w:rPr>
          <w:rFonts w:ascii="Arial" w:hAnsi="Arial" w:hint="default"/>
          <w:sz w:val="24"/>
          <w:szCs w:val="24"/>
          <w:rtl w:val="0"/>
        </w:rPr>
        <w:t>á</w:t>
      </w:r>
      <w:r>
        <w:rPr>
          <w:rFonts w:ascii="Arial" w:hAnsi="Arial"/>
          <w:sz w:val="24"/>
          <w:szCs w:val="24"/>
          <w:rtl w:val="0"/>
        </w:rPr>
        <w:t>nu spole</w:t>
      </w:r>
      <w:r>
        <w:rPr>
          <w:rFonts w:ascii="Arial" w:hAnsi="Arial" w:hint="default"/>
          <w:sz w:val="24"/>
          <w:szCs w:val="24"/>
          <w:rtl w:val="0"/>
        </w:rPr>
        <w:t>č</w:t>
      </w:r>
      <w:r>
        <w:rPr>
          <w:rFonts w:ascii="Arial" w:hAnsi="Arial"/>
          <w:sz w:val="24"/>
          <w:szCs w:val="24"/>
          <w:rtl w:val="0"/>
        </w:rPr>
        <w:t>nosti na roky 2026</w:t>
      </w:r>
      <w:r>
        <w:rPr>
          <w:rFonts w:ascii="Arial" w:hAnsi="Arial" w:hint="default"/>
          <w:sz w:val="24"/>
          <w:szCs w:val="24"/>
          <w:rtl w:val="0"/>
        </w:rPr>
        <w:t>–</w:t>
      </w:r>
      <w:r>
        <w:rPr>
          <w:rFonts w:ascii="Arial" w:hAnsi="Arial"/>
          <w:sz w:val="24"/>
          <w:szCs w:val="24"/>
          <w:rtl w:val="0"/>
        </w:rPr>
        <w:t>2030 a z o</w:t>
      </w:r>
      <w:r>
        <w:rPr>
          <w:rFonts w:ascii="Arial" w:hAnsi="Arial" w:hint="default"/>
          <w:sz w:val="24"/>
          <w:szCs w:val="24"/>
          <w:rtl w:val="0"/>
        </w:rPr>
        <w:t>č</w:t>
      </w:r>
      <w:r>
        <w:rPr>
          <w:rFonts w:ascii="Arial" w:hAnsi="Arial"/>
          <w:sz w:val="24"/>
          <w:szCs w:val="24"/>
          <w:rtl w:val="0"/>
        </w:rPr>
        <w:t>ek</w:t>
      </w:r>
      <w:r>
        <w:rPr>
          <w:rFonts w:ascii="Arial" w:hAnsi="Arial" w:hint="default"/>
          <w:sz w:val="24"/>
          <w:szCs w:val="24"/>
          <w:rtl w:val="0"/>
        </w:rPr>
        <w:t>á</w:t>
      </w:r>
      <w:r>
        <w:rPr>
          <w:rFonts w:ascii="Arial" w:hAnsi="Arial"/>
          <w:sz w:val="24"/>
          <w:szCs w:val="24"/>
          <w:rtl w:val="0"/>
          <w:lang w:val="nl-NL"/>
        </w:rPr>
        <w:t>van</w:t>
      </w:r>
      <w:r>
        <w:rPr>
          <w:rFonts w:ascii="Arial" w:hAnsi="Arial" w:hint="default"/>
          <w:sz w:val="24"/>
          <w:szCs w:val="24"/>
          <w:rtl w:val="0"/>
          <w:lang w:val="fr-FR"/>
        </w:rPr>
        <w:t xml:space="preserve">é </w:t>
      </w:r>
      <w:r>
        <w:rPr>
          <w:rFonts w:ascii="Arial" w:hAnsi="Arial"/>
          <w:sz w:val="24"/>
          <w:szCs w:val="24"/>
          <w:rtl w:val="0"/>
        </w:rPr>
        <w:t>skute</w:t>
      </w:r>
      <w:r>
        <w:rPr>
          <w:rFonts w:ascii="Arial" w:hAnsi="Arial" w:hint="default"/>
          <w:sz w:val="24"/>
          <w:szCs w:val="24"/>
          <w:rtl w:val="0"/>
        </w:rPr>
        <w:t>č</w:t>
      </w:r>
      <w:r>
        <w:rPr>
          <w:rFonts w:ascii="Arial" w:hAnsi="Arial"/>
          <w:sz w:val="24"/>
          <w:szCs w:val="24"/>
          <w:rtl w:val="0"/>
        </w:rPr>
        <w:t>nosti hospoda</w:t>
      </w:r>
      <w:r>
        <w:rPr>
          <w:rFonts w:ascii="Arial" w:hAnsi="Arial" w:hint="default"/>
          <w:sz w:val="24"/>
          <w:szCs w:val="24"/>
          <w:rtl w:val="0"/>
        </w:rPr>
        <w:t>ř</w:t>
      </w:r>
      <w:r>
        <w:rPr>
          <w:rFonts w:ascii="Arial" w:hAnsi="Arial"/>
          <w:sz w:val="24"/>
          <w:szCs w:val="24"/>
          <w:rtl w:val="0"/>
        </w:rPr>
        <w:t>en</w:t>
      </w:r>
      <w:r>
        <w:rPr>
          <w:rFonts w:ascii="Arial" w:hAnsi="Arial" w:hint="default"/>
          <w:sz w:val="24"/>
          <w:szCs w:val="24"/>
          <w:rtl w:val="0"/>
        </w:rPr>
        <w:t xml:space="preserve">í </w:t>
      </w:r>
      <w:r>
        <w:rPr>
          <w:rFonts w:ascii="Arial" w:hAnsi="Arial"/>
          <w:sz w:val="24"/>
          <w:szCs w:val="24"/>
          <w:rtl w:val="0"/>
        </w:rPr>
        <w:t xml:space="preserve">roku 2025. </w:t>
      </w: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i w:val="1"/>
          <w:iCs w:val="1"/>
          <w:sz w:val="24"/>
          <w:szCs w:val="24"/>
          <w:rtl w:val="0"/>
        </w:rPr>
        <w:t>A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>č</w:t>
      </w:r>
      <w:r>
        <w:rPr>
          <w:rFonts w:ascii="Arial" w:hAnsi="Arial"/>
          <w:i w:val="1"/>
          <w:iCs w:val="1"/>
          <w:sz w:val="24"/>
          <w:szCs w:val="24"/>
          <w:rtl w:val="0"/>
        </w:rPr>
        <w:t>koliv se ekonomick</w:t>
      </w:r>
      <w:r>
        <w:rPr>
          <w:rFonts w:ascii="Arial" w:hAnsi="Arial" w:hint="default"/>
          <w:i w:val="1"/>
          <w:iCs w:val="1"/>
          <w:sz w:val="24"/>
          <w:szCs w:val="24"/>
          <w:rtl w:val="0"/>
          <w:lang w:val="fr-FR"/>
        </w:rPr>
        <w:t xml:space="preserve">é </w:t>
      </w:r>
      <w:r>
        <w:rPr>
          <w:rFonts w:ascii="Arial" w:hAnsi="Arial"/>
          <w:i w:val="1"/>
          <w:iCs w:val="1"/>
          <w:sz w:val="24"/>
          <w:szCs w:val="24"/>
          <w:rtl w:val="0"/>
        </w:rPr>
        <w:t>prost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>ř</w:t>
      </w:r>
      <w:r>
        <w:rPr>
          <w:rFonts w:ascii="Arial" w:hAnsi="Arial"/>
          <w:i w:val="1"/>
          <w:iCs w:val="1"/>
          <w:sz w:val="24"/>
          <w:szCs w:val="24"/>
          <w:rtl w:val="0"/>
        </w:rPr>
        <w:t>ed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 xml:space="preserve">í </w:t>
      </w:r>
      <w:r>
        <w:rPr>
          <w:rFonts w:ascii="Arial" w:hAnsi="Arial"/>
          <w:i w:val="1"/>
          <w:iCs w:val="1"/>
          <w:sz w:val="24"/>
          <w:szCs w:val="24"/>
          <w:rtl w:val="0"/>
        </w:rPr>
        <w:t>uklid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>ň</w:t>
      </w:r>
      <w:r>
        <w:rPr>
          <w:rFonts w:ascii="Arial" w:hAnsi="Arial"/>
          <w:i w:val="1"/>
          <w:iCs w:val="1"/>
          <w:sz w:val="24"/>
          <w:szCs w:val="24"/>
          <w:rtl w:val="0"/>
        </w:rPr>
        <w:t>uje, st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>á</w:t>
      </w:r>
      <w:r>
        <w:rPr>
          <w:rFonts w:ascii="Arial" w:hAnsi="Arial"/>
          <w:i w:val="1"/>
          <w:iCs w:val="1"/>
          <w:sz w:val="24"/>
          <w:szCs w:val="24"/>
          <w:rtl w:val="0"/>
        </w:rPr>
        <w:t xml:space="preserve">le 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>č</w:t>
      </w:r>
      <w:r>
        <w:rPr>
          <w:rFonts w:ascii="Arial" w:hAnsi="Arial"/>
          <w:i w:val="1"/>
          <w:iCs w:val="1"/>
          <w:sz w:val="24"/>
          <w:szCs w:val="24"/>
          <w:rtl w:val="0"/>
        </w:rPr>
        <w:t>el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>í</w:t>
      </w:r>
      <w:r>
        <w:rPr>
          <w:rFonts w:ascii="Arial" w:hAnsi="Arial"/>
          <w:i w:val="1"/>
          <w:iCs w:val="1"/>
          <w:sz w:val="24"/>
          <w:szCs w:val="24"/>
          <w:rtl w:val="0"/>
        </w:rPr>
        <w:t>me nejistot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>á</w:t>
      </w:r>
      <w:r>
        <w:rPr>
          <w:rFonts w:ascii="Arial" w:hAnsi="Arial"/>
          <w:i w:val="1"/>
          <w:iCs w:val="1"/>
          <w:sz w:val="24"/>
          <w:szCs w:val="24"/>
          <w:rtl w:val="0"/>
        </w:rPr>
        <w:t>m, kter</w:t>
      </w:r>
      <w:r>
        <w:rPr>
          <w:rFonts w:ascii="Arial" w:hAnsi="Arial" w:hint="default"/>
          <w:i w:val="1"/>
          <w:iCs w:val="1"/>
          <w:sz w:val="24"/>
          <w:szCs w:val="24"/>
          <w:rtl w:val="0"/>
          <w:lang w:val="fr-FR"/>
        </w:rPr>
        <w:t xml:space="preserve">é </w:t>
      </w:r>
      <w:r>
        <w:rPr>
          <w:rFonts w:ascii="Arial" w:hAnsi="Arial"/>
          <w:i w:val="1"/>
          <w:iCs w:val="1"/>
          <w:sz w:val="24"/>
          <w:szCs w:val="24"/>
          <w:rtl w:val="0"/>
        </w:rPr>
        <w:t>p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>ří</w:t>
      </w:r>
      <w:r>
        <w:rPr>
          <w:rFonts w:ascii="Arial" w:hAnsi="Arial"/>
          <w:i w:val="1"/>
          <w:iCs w:val="1"/>
          <w:sz w:val="24"/>
          <w:szCs w:val="24"/>
          <w:rtl w:val="0"/>
        </w:rPr>
        <w:t>mo ovliv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>ň</w:t>
      </w:r>
      <w:r>
        <w:rPr>
          <w:rFonts w:ascii="Arial" w:hAnsi="Arial"/>
          <w:i w:val="1"/>
          <w:iCs w:val="1"/>
          <w:sz w:val="24"/>
          <w:szCs w:val="24"/>
          <w:rtl w:val="0"/>
        </w:rPr>
        <w:t>uj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 xml:space="preserve">í </w:t>
      </w:r>
      <w:r>
        <w:rPr>
          <w:rFonts w:ascii="Arial" w:hAnsi="Arial"/>
          <w:i w:val="1"/>
          <w:iCs w:val="1"/>
          <w:sz w:val="24"/>
          <w:szCs w:val="24"/>
          <w:rtl w:val="0"/>
        </w:rPr>
        <w:t>n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>á</w:t>
      </w:r>
      <w:r>
        <w:rPr>
          <w:rFonts w:ascii="Arial" w:hAnsi="Arial"/>
          <w:i w:val="1"/>
          <w:iCs w:val="1"/>
          <w:sz w:val="24"/>
          <w:szCs w:val="24"/>
          <w:rtl w:val="0"/>
        </w:rPr>
        <w:t>klady na provoz. Pro rok 2026 jsme proto p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>ř</w:t>
      </w:r>
      <w:r>
        <w:rPr>
          <w:rFonts w:ascii="Arial" w:hAnsi="Arial"/>
          <w:i w:val="1"/>
          <w:iCs w:val="1"/>
          <w:sz w:val="24"/>
          <w:szCs w:val="24"/>
          <w:rtl w:val="0"/>
        </w:rPr>
        <w:t>istoupili k m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>í</w:t>
      </w:r>
      <w:r>
        <w:rPr>
          <w:rFonts w:ascii="Arial" w:hAnsi="Arial"/>
          <w:i w:val="1"/>
          <w:iCs w:val="1"/>
          <w:sz w:val="24"/>
          <w:szCs w:val="24"/>
          <w:rtl w:val="0"/>
        </w:rPr>
        <w:t>rn</w:t>
      </w:r>
      <w:r>
        <w:rPr>
          <w:rFonts w:ascii="Arial" w:hAnsi="Arial" w:hint="default"/>
          <w:i w:val="1"/>
          <w:iCs w:val="1"/>
          <w:sz w:val="24"/>
          <w:szCs w:val="24"/>
          <w:rtl w:val="0"/>
          <w:lang w:val="fr-FR"/>
        </w:rPr>
        <w:t>é</w:t>
      </w:r>
      <w:r>
        <w:rPr>
          <w:rFonts w:ascii="Arial" w:hAnsi="Arial"/>
          <w:i w:val="1"/>
          <w:iCs w:val="1"/>
          <w:sz w:val="24"/>
          <w:szCs w:val="24"/>
          <w:rtl w:val="0"/>
        </w:rPr>
        <w:t>mu nav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>ýš</w:t>
      </w:r>
      <w:r>
        <w:rPr>
          <w:rFonts w:ascii="Arial" w:hAnsi="Arial"/>
          <w:i w:val="1"/>
          <w:iCs w:val="1"/>
          <w:sz w:val="24"/>
          <w:szCs w:val="24"/>
          <w:rtl w:val="0"/>
        </w:rPr>
        <w:t>en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 xml:space="preserve">í </w:t>
      </w:r>
      <w:r>
        <w:rPr>
          <w:rFonts w:ascii="Arial" w:hAnsi="Arial"/>
          <w:i w:val="1"/>
          <w:iCs w:val="1"/>
          <w:sz w:val="24"/>
          <w:szCs w:val="24"/>
          <w:rtl w:val="0"/>
        </w:rPr>
        <w:t>ceny. Chceme zajistit stabiln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 xml:space="preserve">í </w:t>
      </w:r>
      <w:r>
        <w:rPr>
          <w:rFonts w:ascii="Arial" w:hAnsi="Arial"/>
          <w:i w:val="1"/>
          <w:iCs w:val="1"/>
          <w:sz w:val="24"/>
          <w:szCs w:val="24"/>
          <w:rtl w:val="0"/>
        </w:rPr>
        <w:t>fungov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>á</w:t>
      </w:r>
      <w:r>
        <w:rPr>
          <w:rFonts w:ascii="Arial" w:hAnsi="Arial"/>
          <w:i w:val="1"/>
          <w:iCs w:val="1"/>
          <w:sz w:val="24"/>
          <w:szCs w:val="24"/>
          <w:rtl w:val="0"/>
        </w:rPr>
        <w:t>n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 xml:space="preserve">í </w:t>
      </w:r>
      <w:r>
        <w:rPr>
          <w:rFonts w:ascii="Arial" w:hAnsi="Arial"/>
          <w:i w:val="1"/>
          <w:iCs w:val="1"/>
          <w:sz w:val="24"/>
          <w:szCs w:val="24"/>
          <w:rtl w:val="0"/>
        </w:rPr>
        <w:t>spole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>č</w:t>
      </w:r>
      <w:r>
        <w:rPr>
          <w:rFonts w:ascii="Arial" w:hAnsi="Arial"/>
          <w:i w:val="1"/>
          <w:iCs w:val="1"/>
          <w:sz w:val="24"/>
          <w:szCs w:val="24"/>
          <w:rtl w:val="0"/>
        </w:rPr>
        <w:t>nosti, jej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 xml:space="preserve">í </w:t>
      </w:r>
      <w:r>
        <w:rPr>
          <w:rFonts w:ascii="Arial" w:hAnsi="Arial"/>
          <w:i w:val="1"/>
          <w:iCs w:val="1"/>
          <w:sz w:val="24"/>
          <w:szCs w:val="24"/>
          <w:rtl w:val="0"/>
        </w:rPr>
        <w:t>vyrovnan</w:t>
      </w:r>
      <w:r>
        <w:rPr>
          <w:rFonts w:ascii="Arial" w:hAnsi="Arial" w:hint="default"/>
          <w:i w:val="1"/>
          <w:iCs w:val="1"/>
          <w:sz w:val="24"/>
          <w:szCs w:val="24"/>
          <w:rtl w:val="0"/>
          <w:lang w:val="fr-FR"/>
        </w:rPr>
        <w:t xml:space="preserve">é </w:t>
      </w:r>
      <w:r>
        <w:rPr>
          <w:rFonts w:ascii="Arial" w:hAnsi="Arial"/>
          <w:i w:val="1"/>
          <w:iCs w:val="1"/>
          <w:sz w:val="24"/>
          <w:szCs w:val="24"/>
          <w:rtl w:val="0"/>
        </w:rPr>
        <w:t>hospoda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>ř</w:t>
      </w:r>
      <w:r>
        <w:rPr>
          <w:rFonts w:ascii="Arial" w:hAnsi="Arial"/>
          <w:i w:val="1"/>
          <w:iCs w:val="1"/>
          <w:sz w:val="24"/>
          <w:szCs w:val="24"/>
          <w:rtl w:val="0"/>
        </w:rPr>
        <w:t>en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 xml:space="preserve">í </w:t>
      </w:r>
      <w:r>
        <w:rPr>
          <w:rFonts w:ascii="Arial" w:hAnsi="Arial"/>
          <w:i w:val="1"/>
          <w:iCs w:val="1"/>
          <w:sz w:val="24"/>
          <w:szCs w:val="24"/>
          <w:rtl w:val="0"/>
        </w:rPr>
        <w:t>a z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>á</w:t>
      </w:r>
      <w:r>
        <w:rPr>
          <w:rFonts w:ascii="Arial" w:hAnsi="Arial"/>
          <w:i w:val="1"/>
          <w:iCs w:val="1"/>
          <w:sz w:val="24"/>
          <w:szCs w:val="24"/>
          <w:rtl w:val="0"/>
        </w:rPr>
        <w:t>rove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 xml:space="preserve">ň </w:t>
      </w:r>
      <w:r>
        <w:rPr>
          <w:rFonts w:ascii="Arial" w:hAnsi="Arial"/>
          <w:i w:val="1"/>
          <w:iCs w:val="1"/>
          <w:sz w:val="24"/>
          <w:szCs w:val="24"/>
          <w:rtl w:val="0"/>
        </w:rPr>
        <w:t>pokra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>č</w:t>
      </w:r>
      <w:r>
        <w:rPr>
          <w:rFonts w:ascii="Arial" w:hAnsi="Arial"/>
          <w:i w:val="1"/>
          <w:iCs w:val="1"/>
          <w:sz w:val="24"/>
          <w:szCs w:val="24"/>
          <w:rtl w:val="0"/>
        </w:rPr>
        <w:t>ovat v obnov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 xml:space="preserve">ě </w:t>
      </w:r>
      <w:r>
        <w:rPr>
          <w:rFonts w:ascii="Arial" w:hAnsi="Arial"/>
          <w:i w:val="1"/>
          <w:iCs w:val="1"/>
          <w:sz w:val="24"/>
          <w:szCs w:val="24"/>
          <w:rtl w:val="0"/>
        </w:rPr>
        <w:t>infrastruktury, co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 xml:space="preserve">ž </w:t>
      </w:r>
      <w:r>
        <w:rPr>
          <w:rFonts w:ascii="Arial" w:hAnsi="Arial"/>
          <w:i w:val="1"/>
          <w:iCs w:val="1"/>
          <w:sz w:val="24"/>
          <w:szCs w:val="24"/>
          <w:rtl w:val="0"/>
        </w:rPr>
        <w:t>je dlouhodob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 xml:space="preserve">ý </w:t>
      </w:r>
      <w:r>
        <w:rPr>
          <w:rFonts w:ascii="Arial" w:hAnsi="Arial"/>
          <w:i w:val="1"/>
          <w:iCs w:val="1"/>
          <w:sz w:val="24"/>
          <w:szCs w:val="24"/>
          <w:rtl w:val="0"/>
        </w:rPr>
        <w:t>z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>á</w:t>
      </w:r>
      <w:r>
        <w:rPr>
          <w:rFonts w:ascii="Arial" w:hAnsi="Arial"/>
          <w:i w:val="1"/>
          <w:iCs w:val="1"/>
          <w:sz w:val="24"/>
          <w:szCs w:val="24"/>
          <w:rtl w:val="0"/>
        </w:rPr>
        <w:t>vazek v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>ůč</w:t>
      </w:r>
      <w:r>
        <w:rPr>
          <w:rFonts w:ascii="Arial" w:hAnsi="Arial"/>
          <w:i w:val="1"/>
          <w:iCs w:val="1"/>
          <w:sz w:val="24"/>
          <w:szCs w:val="24"/>
          <w:rtl w:val="0"/>
        </w:rPr>
        <w:t>i na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>š</w:t>
      </w:r>
      <w:r>
        <w:rPr>
          <w:rFonts w:ascii="Arial" w:hAnsi="Arial"/>
          <w:i w:val="1"/>
          <w:iCs w:val="1"/>
          <w:sz w:val="24"/>
          <w:szCs w:val="24"/>
          <w:rtl w:val="0"/>
        </w:rPr>
        <w:t>im odb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>ě</w:t>
      </w:r>
      <w:r>
        <w:rPr>
          <w:rFonts w:ascii="Arial" w:hAnsi="Arial"/>
          <w:i w:val="1"/>
          <w:iCs w:val="1"/>
          <w:sz w:val="24"/>
          <w:szCs w:val="24"/>
          <w:rtl w:val="0"/>
          <w:lang w:val="it-IT"/>
        </w:rPr>
        <w:t>ratel</w:t>
      </w:r>
      <w:r>
        <w:rPr>
          <w:rFonts w:ascii="Arial" w:hAnsi="Arial" w:hint="default"/>
          <w:i w:val="1"/>
          <w:iCs w:val="1"/>
          <w:sz w:val="24"/>
          <w:szCs w:val="24"/>
          <w:rtl w:val="0"/>
        </w:rPr>
        <w:t>ů</w:t>
      </w:r>
      <w:r>
        <w:rPr>
          <w:rFonts w:ascii="Arial" w:hAnsi="Arial"/>
          <w:i w:val="1"/>
          <w:iCs w:val="1"/>
          <w:sz w:val="24"/>
          <w:szCs w:val="24"/>
          <w:rtl w:val="0"/>
        </w:rPr>
        <w:t>m,</w:t>
      </w:r>
      <w:r>
        <w:rPr>
          <w:rFonts w:ascii="Arial" w:hAnsi="Arial" w:hint="default"/>
          <w:i w:val="1"/>
          <w:iCs w:val="1"/>
          <w:sz w:val="24"/>
          <w:szCs w:val="24"/>
          <w:rtl w:val="0"/>
          <w:lang w:val="de-DE"/>
        </w:rPr>
        <w:t xml:space="preserve">“ </w:t>
      </w:r>
      <w:r>
        <w:rPr>
          <w:rFonts w:ascii="Arial" w:hAnsi="Arial"/>
          <w:sz w:val="24"/>
          <w:szCs w:val="24"/>
          <w:rtl w:val="0"/>
          <w:lang w:val="fr-FR"/>
        </w:rPr>
        <w:t>uv</w:t>
      </w:r>
      <w:r>
        <w:rPr>
          <w:rFonts w:ascii="Arial" w:hAnsi="Arial" w:hint="default"/>
          <w:sz w:val="24"/>
          <w:szCs w:val="24"/>
          <w:rtl w:val="0"/>
        </w:rPr>
        <w:t>á</w:t>
      </w:r>
      <w:r>
        <w:rPr>
          <w:rFonts w:ascii="Arial" w:hAnsi="Arial"/>
          <w:sz w:val="24"/>
          <w:szCs w:val="24"/>
          <w:rtl w:val="0"/>
        </w:rPr>
        <w:t>d</w:t>
      </w:r>
      <w:r>
        <w:rPr>
          <w:rFonts w:ascii="Arial" w:hAnsi="Arial" w:hint="default"/>
          <w:sz w:val="24"/>
          <w:szCs w:val="24"/>
          <w:rtl w:val="0"/>
        </w:rPr>
        <w:t xml:space="preserve">í </w:t>
      </w:r>
      <w:r>
        <w:rPr>
          <w:rFonts w:ascii="Arial" w:hAnsi="Arial"/>
          <w:sz w:val="24"/>
          <w:szCs w:val="24"/>
          <w:rtl w:val="0"/>
        </w:rPr>
        <w:t>p</w:t>
      </w:r>
      <w:r>
        <w:rPr>
          <w:rFonts w:ascii="Arial" w:hAnsi="Arial" w:hint="default"/>
          <w:sz w:val="24"/>
          <w:szCs w:val="24"/>
          <w:rtl w:val="0"/>
        </w:rPr>
        <w:t>ř</w:t>
      </w:r>
      <w:r>
        <w:rPr>
          <w:rFonts w:ascii="Arial" w:hAnsi="Arial"/>
          <w:sz w:val="24"/>
          <w:szCs w:val="24"/>
          <w:rtl w:val="0"/>
        </w:rPr>
        <w:t>edseda p</w:t>
      </w:r>
      <w:r>
        <w:rPr>
          <w:rFonts w:ascii="Arial" w:hAnsi="Arial" w:hint="default"/>
          <w:sz w:val="24"/>
          <w:szCs w:val="24"/>
          <w:rtl w:val="0"/>
        </w:rPr>
        <w:t>ř</w:t>
      </w:r>
      <w:r>
        <w:rPr>
          <w:rFonts w:ascii="Arial" w:hAnsi="Arial"/>
          <w:sz w:val="24"/>
          <w:szCs w:val="24"/>
          <w:rtl w:val="0"/>
        </w:rPr>
        <w:t>edstavenstva VOS, a. s. a starosta m</w:t>
      </w:r>
      <w:r>
        <w:rPr>
          <w:rFonts w:ascii="Arial" w:hAnsi="Arial" w:hint="default"/>
          <w:sz w:val="24"/>
          <w:szCs w:val="24"/>
          <w:rtl w:val="0"/>
        </w:rPr>
        <w:t>ě</w:t>
      </w:r>
      <w:r>
        <w:rPr>
          <w:rFonts w:ascii="Arial" w:hAnsi="Arial"/>
          <w:sz w:val="24"/>
          <w:szCs w:val="24"/>
          <w:rtl w:val="0"/>
        </w:rPr>
        <w:t>sta Ji</w:t>
      </w:r>
      <w:r>
        <w:rPr>
          <w:rFonts w:ascii="Arial" w:hAnsi="Arial" w:hint="default"/>
          <w:sz w:val="24"/>
          <w:szCs w:val="24"/>
          <w:rtl w:val="0"/>
        </w:rPr>
        <w:t>čí</w:t>
      </w:r>
      <w:r>
        <w:rPr>
          <w:rFonts w:ascii="Arial" w:hAnsi="Arial"/>
          <w:sz w:val="24"/>
          <w:szCs w:val="24"/>
          <w:rtl w:val="0"/>
        </w:rPr>
        <w:t xml:space="preserve">na </w:t>
      </w:r>
      <w:r>
        <w:rPr>
          <w:rFonts w:ascii="Arial" w:cs="Arial" w:hAnsi="Arial" w:eastAsia="Arial"/>
          <w:sz w:val="24"/>
          <w:szCs w:val="24"/>
        </w:rPr>
        <w:br w:type="textWrapping"/>
      </w:r>
      <w:r>
        <w:rPr>
          <w:rFonts w:ascii="Arial" w:hAnsi="Arial"/>
          <w:sz w:val="24"/>
          <w:szCs w:val="24"/>
          <w:rtl w:val="0"/>
        </w:rPr>
        <w:t>JUDr. Jan Mal</w:t>
      </w:r>
      <w:r>
        <w:rPr>
          <w:rFonts w:ascii="Arial" w:hAnsi="Arial" w:hint="default"/>
          <w:sz w:val="24"/>
          <w:szCs w:val="24"/>
          <w:rtl w:val="0"/>
        </w:rPr>
        <w:t>ý</w:t>
      </w:r>
      <w:r>
        <w:rPr>
          <w:rFonts w:ascii="Arial" w:hAnsi="Arial"/>
          <w:sz w:val="24"/>
          <w:szCs w:val="24"/>
          <w:rtl w:val="0"/>
        </w:rPr>
        <w:t>.</w:t>
      </w:r>
    </w:p>
    <w:p>
      <w:pPr>
        <w:pStyle w:val="Výchozí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98"/>
        </w:tabs>
        <w:suppressAutoHyphens w:val="1"/>
        <w:spacing w:before="0" w:line="240" w:lineRule="auto"/>
        <w:ind w:right="1695"/>
        <w:rPr>
          <w:rFonts w:ascii="Arial" w:cs="Arial" w:hAnsi="Arial" w:eastAsia="Arial"/>
        </w:rPr>
      </w:pPr>
      <w:r>
        <w:rPr>
          <w:rFonts w:ascii="Arial" w:hAnsi="Arial"/>
          <w:rtl w:val="0"/>
        </w:rPr>
        <w:t>Z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kazn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k</w:t>
      </w:r>
      <w:r>
        <w:rPr>
          <w:rFonts w:ascii="Arial" w:hAnsi="Arial" w:hint="default"/>
          <w:rtl w:val="0"/>
        </w:rPr>
        <w:t>ů</w:t>
      </w:r>
      <w:r>
        <w:rPr>
          <w:rFonts w:ascii="Arial" w:hAnsi="Arial"/>
          <w:rtl w:val="0"/>
        </w:rPr>
        <w:t>m, kte</w:t>
      </w:r>
      <w:r>
        <w:rPr>
          <w:rFonts w:ascii="Arial" w:hAnsi="Arial" w:hint="default"/>
          <w:rtl w:val="0"/>
        </w:rPr>
        <w:t xml:space="preserve">ří </w:t>
      </w:r>
      <w:r>
        <w:rPr>
          <w:rFonts w:ascii="Arial" w:hAnsi="Arial"/>
          <w:rtl w:val="0"/>
        </w:rPr>
        <w:t>odeb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raj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 xml:space="preserve">pouze pitnou vodu, se </w:t>
      </w:r>
      <w:r>
        <w:rPr>
          <w:rFonts w:ascii="Arial" w:hAnsi="Arial"/>
          <w:rtl w:val="0"/>
        </w:rPr>
        <w:t>v</w:t>
      </w:r>
      <w:r>
        <w:rPr>
          <w:rFonts w:ascii="Arial" w:hAnsi="Arial"/>
          <w:rtl w:val="0"/>
        </w:rPr>
        <w:t>odn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  <w:lang w:val="fr-FR"/>
        </w:rPr>
        <w:t xml:space="preserve"> </w:t>
      </w:r>
      <w:r>
        <w:rPr>
          <w:rFonts w:ascii="Arial" w:hAnsi="Arial"/>
          <w:rtl w:val="0"/>
        </w:rPr>
        <w:t>navy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 xml:space="preserve">uje o 1 %, u </w:t>
      </w:r>
      <w:r>
        <w:rPr>
          <w:rFonts w:ascii="Arial" w:hAnsi="Arial"/>
          <w:rtl w:val="0"/>
        </w:rPr>
        <w:t>odv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d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odpadn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 xml:space="preserve">ch vod neboli </w:t>
      </w:r>
      <w:r>
        <w:rPr>
          <w:rFonts w:ascii="Arial" w:hAnsi="Arial"/>
          <w:rtl w:val="0"/>
        </w:rPr>
        <w:t>sto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 xml:space="preserve">ho </w:t>
      </w:r>
      <w:r>
        <w:rPr>
          <w:rFonts w:ascii="Arial" w:hAnsi="Arial"/>
          <w:rtl w:val="0"/>
        </w:rPr>
        <w:t xml:space="preserve">je to </w:t>
      </w:r>
      <w:r>
        <w:rPr>
          <w:rFonts w:ascii="Arial" w:hAnsi="Arial"/>
          <w:rtl w:val="0"/>
        </w:rPr>
        <w:t>o 5 %</w:t>
      </w:r>
      <w:r>
        <w:rPr>
          <w:rFonts w:ascii="Arial" w:hAnsi="Arial"/>
          <w:rtl w:val="0"/>
        </w:rPr>
        <w:t>. C</w:t>
      </w:r>
      <w:r>
        <w:rPr>
          <w:rFonts w:ascii="Arial" w:hAnsi="Arial"/>
          <w:rtl w:val="0"/>
        </w:rPr>
        <w:t>elkov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rtl w:val="0"/>
        </w:rPr>
        <w:t>pak cena vzroste</w:t>
      </w:r>
      <w:r>
        <w:rPr>
          <w:rFonts w:ascii="Arial" w:cs="Arial" w:hAnsi="Arial" w:eastAsia="Arial"/>
        </w:rPr>
        <mc:AlternateContent>
          <mc:Choice Requires="wps">
            <w:drawing xmlns:a="http://schemas.openxmlformats.org/drawingml/2006/main">
              <wp:anchor distT="102870" distB="102870" distL="102870" distR="102870" simplePos="0" relativeHeight="251659264" behindDoc="0" locked="0" layoutInCell="1" allowOverlap="1">
                <wp:simplePos x="0" y="0"/>
                <wp:positionH relativeFrom="margin">
                  <wp:posOffset>5206403</wp:posOffset>
                </wp:positionH>
                <wp:positionV relativeFrom="line">
                  <wp:posOffset>296441</wp:posOffset>
                </wp:positionV>
                <wp:extent cx="1705571" cy="2191187"/>
                <wp:effectExtent l="0" t="0" r="0" b="0"/>
                <wp:wrapThrough wrapText="bothSides" distL="102870" distR="10287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5571" cy="219118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Normal.0"/>
                              <w:spacing w:after="0" w:line="240" w:lineRule="auto"/>
                              <w:ind w:left="578" w:firstLine="0"/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>Vodohospod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>ář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>sk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>á</w:t>
                            </w:r>
                          </w:p>
                          <w:p>
                            <w:pPr>
                              <w:pStyle w:val="Normal.0"/>
                              <w:tabs>
                                <w:tab w:val="left" w:pos="1134"/>
                              </w:tabs>
                              <w:spacing w:after="0" w:line="240" w:lineRule="auto"/>
                              <w:ind w:left="567" w:firstLine="0"/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>a obchodn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 xml:space="preserve">í 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>spole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>č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 xml:space="preserve">nost 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  <w:lang w:val="pt-PT"/>
                              </w:rPr>
                              <w:t>a.s.</w:t>
                            </w:r>
                          </w:p>
                          <w:p>
                            <w:pPr>
                              <w:pStyle w:val="Normal.0"/>
                              <w:tabs>
                                <w:tab w:val="left" w:pos="294"/>
                              </w:tabs>
                              <w:spacing w:after="0" w:line="240" w:lineRule="auto"/>
                              <w:ind w:left="567" w:right="124" w:firstLine="0"/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  <w:lang w:val="it-IT"/>
                              </w:rPr>
                              <w:t>Na Tobolce 428</w:t>
                            </w:r>
                          </w:p>
                          <w:p>
                            <w:pPr>
                              <w:pStyle w:val="Normal.0"/>
                              <w:tabs>
                                <w:tab w:val="left" w:pos="1134"/>
                              </w:tabs>
                              <w:spacing w:after="0" w:line="240" w:lineRule="auto"/>
                              <w:ind w:left="567" w:firstLine="0"/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50645 Ji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>čí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>n</w:t>
                            </w:r>
                          </w:p>
                          <w:p>
                            <w:pPr>
                              <w:pStyle w:val="Normal.0"/>
                              <w:tabs>
                                <w:tab w:val="left" w:pos="1134"/>
                              </w:tabs>
                              <w:spacing w:after="0" w:line="240" w:lineRule="auto"/>
                              <w:ind w:left="567" w:firstLine="0"/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</w:rPr>
                            </w:pPr>
                          </w:p>
                          <w:p>
                            <w:pPr>
                              <w:pStyle w:val="Normal.0"/>
                              <w:tabs>
                                <w:tab w:val="left" w:pos="1134"/>
                              </w:tabs>
                              <w:spacing w:after="0" w:line="240" w:lineRule="auto"/>
                              <w:ind w:left="567" w:firstLine="0"/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>www.vosjicin.cz</w:t>
                            </w:r>
                          </w:p>
                          <w:p>
                            <w:pPr>
                              <w:pStyle w:val="Normal.0"/>
                              <w:tabs>
                                <w:tab w:val="left" w:pos="1134"/>
                              </w:tabs>
                              <w:spacing w:after="0" w:line="240" w:lineRule="auto"/>
                              <w:ind w:left="567" w:firstLine="0"/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>vosjicin@vosjicin.cz</w:t>
                            </w:r>
                          </w:p>
                          <w:p>
                            <w:pPr>
                              <w:pStyle w:val="Normal.0"/>
                              <w:tabs>
                                <w:tab w:val="left" w:pos="1134"/>
                              </w:tabs>
                              <w:spacing w:after="0" w:line="240" w:lineRule="auto"/>
                              <w:ind w:left="567" w:firstLine="0"/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>493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> 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>544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> 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>811</w:t>
                            </w:r>
                          </w:p>
                          <w:p>
                            <w:pPr>
                              <w:pStyle w:val="Normal.0"/>
                              <w:tabs>
                                <w:tab w:val="left" w:pos="1134"/>
                              </w:tabs>
                              <w:spacing w:after="0" w:line="240" w:lineRule="auto"/>
                              <w:ind w:left="567" w:firstLine="0"/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>I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 xml:space="preserve">Č 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>60109149</w:t>
                            </w:r>
                          </w:p>
                          <w:p>
                            <w:pPr>
                              <w:pStyle w:val="Normal.0"/>
                              <w:tabs>
                                <w:tab w:val="left" w:pos="1134"/>
                              </w:tabs>
                              <w:spacing w:after="0" w:line="240" w:lineRule="auto"/>
                              <w:ind w:left="567" w:firstLine="0"/>
                              <w:rPr>
                                <w:rFonts w:ascii="Gill Sans MT" w:cs="Gill Sans MT" w:hAnsi="Gill Sans MT" w:eastAsia="Gill Sans MT"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pStyle w:val="Normal.0"/>
                              <w:tabs>
                                <w:tab w:val="left" w:pos="1134"/>
                              </w:tabs>
                              <w:spacing w:after="0" w:line="240" w:lineRule="auto"/>
                              <w:ind w:left="567" w:firstLine="0"/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>Registrace u Krajsk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 xml:space="preserve">ho </w:t>
                            </w:r>
                          </w:p>
                          <w:p>
                            <w:pPr>
                              <w:pStyle w:val="Normal.0"/>
                              <w:tabs>
                                <w:tab w:val="left" w:pos="1134"/>
                              </w:tabs>
                              <w:spacing w:after="0" w:line="240" w:lineRule="auto"/>
                              <w:ind w:left="567" w:firstLine="0"/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>soudu v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> 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>Hradci Kr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>á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>lov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sz w:val="16"/>
                                <w:szCs w:val="16"/>
                                <w:rtl w:val="0"/>
                              </w:rPr>
                              <w:t xml:space="preserve">, </w:t>
                            </w:r>
                          </w:p>
                          <w:p>
                            <w:pPr>
                              <w:pStyle w:val="Normal.0"/>
                              <w:tabs>
                                <w:tab w:val="left" w:pos="1134"/>
                              </w:tabs>
                              <w:spacing w:after="0" w:line="240" w:lineRule="auto"/>
                              <w:ind w:left="567" w:firstLine="0"/>
                            </w:pPr>
                            <w:r>
                              <w:rPr>
                                <w:rFonts w:ascii="Gill Sans MT" w:cs="Gill Sans MT" w:hAnsi="Gill Sans MT" w:eastAsia="Gill Sans MT"/>
                                <w:sz w:val="18"/>
                                <w:szCs w:val="18"/>
                                <w:rtl w:val="0"/>
                              </w:rPr>
                              <w:t>odd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sz w:val="18"/>
                                <w:szCs w:val="18"/>
                                <w:rtl w:val="0"/>
                              </w:rPr>
                              <w:t>í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sz w:val="18"/>
                                <w:szCs w:val="18"/>
                                <w:rtl w:val="0"/>
                                <w:lang w:val="nl-NL"/>
                              </w:rPr>
                              <w:t>l B, vlo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sz w:val="18"/>
                                <w:szCs w:val="18"/>
                                <w:rtl w:val="0"/>
                              </w:rPr>
                              <w:t>ž</w:t>
                            </w:r>
                            <w:r>
                              <w:rPr>
                                <w:rFonts w:ascii="Gill Sans MT" w:cs="Gill Sans MT" w:hAnsi="Gill Sans MT" w:eastAsia="Gill Sans MT"/>
                                <w:sz w:val="18"/>
                                <w:szCs w:val="18"/>
                                <w:rtl w:val="0"/>
                              </w:rPr>
                              <w:t>ka 1045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410.0pt;margin-top:23.3pt;width:134.3pt;height:172.5pt;z-index:251659264;mso-position-horizontal:absolute;mso-position-horizontal-relative:margin;mso-position-vertical:absolute;mso-position-vertical-relative:line;mso-wrap-distance-left:8.1pt;mso-wrap-distance-top:8.1pt;mso-wrap-distance-right:8.1pt;mso-wrap-distance-bottom:8.1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spacing w:after="0" w:line="240" w:lineRule="auto"/>
                        <w:ind w:left="578" w:firstLine="0"/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</w:rPr>
                      </w:pP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>Vodohospod</w:t>
                      </w: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>ář</w:t>
                      </w: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>sk</w:t>
                      </w: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>á</w:t>
                      </w:r>
                    </w:p>
                    <w:p>
                      <w:pPr>
                        <w:pStyle w:val="Normal.0"/>
                        <w:tabs>
                          <w:tab w:val="left" w:pos="1134"/>
                        </w:tabs>
                        <w:spacing w:after="0" w:line="240" w:lineRule="auto"/>
                        <w:ind w:left="567" w:firstLine="0"/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</w:rPr>
                      </w:pP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>a obchodn</w:t>
                      </w: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 xml:space="preserve">í </w:t>
                      </w: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>spole</w:t>
                      </w: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>č</w:t>
                      </w: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 xml:space="preserve">nost </w:t>
                      </w: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  <w:lang w:val="pt-PT"/>
                        </w:rPr>
                        <w:t>a.s.</w:t>
                      </w:r>
                    </w:p>
                    <w:p>
                      <w:pPr>
                        <w:pStyle w:val="Normal.0"/>
                        <w:tabs>
                          <w:tab w:val="left" w:pos="294"/>
                        </w:tabs>
                        <w:spacing w:after="0" w:line="240" w:lineRule="auto"/>
                        <w:ind w:left="567" w:right="124" w:firstLine="0"/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</w:rPr>
                      </w:pP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  <w:lang w:val="it-IT"/>
                        </w:rPr>
                        <w:t>Na Tobolce 428</w:t>
                      </w:r>
                    </w:p>
                    <w:p>
                      <w:pPr>
                        <w:pStyle w:val="Normal.0"/>
                        <w:tabs>
                          <w:tab w:val="left" w:pos="1134"/>
                        </w:tabs>
                        <w:spacing w:after="0" w:line="240" w:lineRule="auto"/>
                        <w:ind w:left="567" w:firstLine="0"/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</w:rPr>
                      </w:pP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  <w:lang w:val="de-DE"/>
                        </w:rPr>
                        <w:t>50645 Ji</w:t>
                      </w: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>čí</w:t>
                      </w: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>n</w:t>
                      </w:r>
                    </w:p>
                    <w:p>
                      <w:pPr>
                        <w:pStyle w:val="Normal.0"/>
                        <w:tabs>
                          <w:tab w:val="left" w:pos="1134"/>
                        </w:tabs>
                        <w:spacing w:after="0" w:line="240" w:lineRule="auto"/>
                        <w:ind w:left="567" w:firstLine="0"/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</w:rPr>
                      </w:pPr>
                    </w:p>
                    <w:p>
                      <w:pPr>
                        <w:pStyle w:val="Normal.0"/>
                        <w:tabs>
                          <w:tab w:val="left" w:pos="1134"/>
                        </w:tabs>
                        <w:spacing w:after="0" w:line="240" w:lineRule="auto"/>
                        <w:ind w:left="567" w:firstLine="0"/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</w:rPr>
                      </w:pP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>www.vosjicin.cz</w:t>
                      </w:r>
                    </w:p>
                    <w:p>
                      <w:pPr>
                        <w:pStyle w:val="Normal.0"/>
                        <w:tabs>
                          <w:tab w:val="left" w:pos="1134"/>
                        </w:tabs>
                        <w:spacing w:after="0" w:line="240" w:lineRule="auto"/>
                        <w:ind w:left="567" w:firstLine="0"/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</w:rPr>
                      </w:pP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>vosjicin@vosjicin.cz</w:t>
                      </w:r>
                    </w:p>
                    <w:p>
                      <w:pPr>
                        <w:pStyle w:val="Normal.0"/>
                        <w:tabs>
                          <w:tab w:val="left" w:pos="1134"/>
                        </w:tabs>
                        <w:spacing w:after="0" w:line="240" w:lineRule="auto"/>
                        <w:ind w:left="567" w:firstLine="0"/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</w:rPr>
                      </w:pP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>493</w:t>
                      </w: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> </w:t>
                      </w: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>544</w:t>
                      </w: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> </w:t>
                      </w: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>811</w:t>
                      </w:r>
                    </w:p>
                    <w:p>
                      <w:pPr>
                        <w:pStyle w:val="Normal.0"/>
                        <w:tabs>
                          <w:tab w:val="left" w:pos="1134"/>
                        </w:tabs>
                        <w:spacing w:after="0" w:line="240" w:lineRule="auto"/>
                        <w:ind w:left="567" w:firstLine="0"/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</w:rPr>
                      </w:pP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>I</w:t>
                      </w: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 xml:space="preserve">Č </w:t>
                      </w: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>60109149</w:t>
                      </w:r>
                    </w:p>
                    <w:p>
                      <w:pPr>
                        <w:pStyle w:val="Normal.0"/>
                        <w:tabs>
                          <w:tab w:val="left" w:pos="1134"/>
                        </w:tabs>
                        <w:spacing w:after="0" w:line="240" w:lineRule="auto"/>
                        <w:ind w:left="567" w:firstLine="0"/>
                        <w:rPr>
                          <w:rFonts w:ascii="Gill Sans MT" w:cs="Gill Sans MT" w:hAnsi="Gill Sans MT" w:eastAsia="Gill Sans MT"/>
                          <w:sz w:val="18"/>
                          <w:szCs w:val="18"/>
                        </w:rPr>
                      </w:pPr>
                    </w:p>
                    <w:p>
                      <w:pPr>
                        <w:pStyle w:val="Normal.0"/>
                        <w:tabs>
                          <w:tab w:val="left" w:pos="1134"/>
                        </w:tabs>
                        <w:spacing w:after="0" w:line="240" w:lineRule="auto"/>
                        <w:ind w:left="567" w:firstLine="0"/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</w:rPr>
                      </w:pP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>Registrace u Krajsk</w:t>
                      </w: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 xml:space="preserve">ho </w:t>
                      </w:r>
                    </w:p>
                    <w:p>
                      <w:pPr>
                        <w:pStyle w:val="Normal.0"/>
                        <w:tabs>
                          <w:tab w:val="left" w:pos="1134"/>
                        </w:tabs>
                        <w:spacing w:after="0" w:line="240" w:lineRule="auto"/>
                        <w:ind w:left="567" w:firstLine="0"/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</w:rPr>
                      </w:pP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>soudu v</w:t>
                      </w: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> </w:t>
                      </w: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>Hradci Kr</w:t>
                      </w: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>á</w:t>
                      </w: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>lov</w:t>
                      </w: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Gill Sans MT" w:cs="Gill Sans MT" w:hAnsi="Gill Sans MT" w:eastAsia="Gill Sans MT"/>
                          <w:sz w:val="16"/>
                          <w:szCs w:val="16"/>
                          <w:rtl w:val="0"/>
                        </w:rPr>
                        <w:t xml:space="preserve">, </w:t>
                      </w:r>
                    </w:p>
                    <w:p>
                      <w:pPr>
                        <w:pStyle w:val="Normal.0"/>
                        <w:tabs>
                          <w:tab w:val="left" w:pos="1134"/>
                        </w:tabs>
                        <w:spacing w:after="0" w:line="240" w:lineRule="auto"/>
                        <w:ind w:left="567" w:firstLine="0"/>
                      </w:pPr>
                      <w:r>
                        <w:rPr>
                          <w:rFonts w:ascii="Gill Sans MT" w:cs="Gill Sans MT" w:hAnsi="Gill Sans MT" w:eastAsia="Gill Sans MT"/>
                          <w:sz w:val="18"/>
                          <w:szCs w:val="18"/>
                          <w:rtl w:val="0"/>
                        </w:rPr>
                        <w:t>odd</w:t>
                      </w:r>
                      <w:r>
                        <w:rPr>
                          <w:rFonts w:ascii="Gill Sans MT" w:cs="Gill Sans MT" w:hAnsi="Gill Sans MT" w:eastAsia="Gill Sans MT"/>
                          <w:sz w:val="18"/>
                          <w:szCs w:val="18"/>
                          <w:rtl w:val="0"/>
                        </w:rPr>
                        <w:t>í</w:t>
                      </w:r>
                      <w:r>
                        <w:rPr>
                          <w:rFonts w:ascii="Gill Sans MT" w:cs="Gill Sans MT" w:hAnsi="Gill Sans MT" w:eastAsia="Gill Sans MT"/>
                          <w:sz w:val="18"/>
                          <w:szCs w:val="18"/>
                          <w:rtl w:val="0"/>
                          <w:lang w:val="nl-NL"/>
                        </w:rPr>
                        <w:t>l B, vlo</w:t>
                      </w:r>
                      <w:r>
                        <w:rPr>
                          <w:rFonts w:ascii="Gill Sans MT" w:cs="Gill Sans MT" w:hAnsi="Gill Sans MT" w:eastAsia="Gill Sans MT"/>
                          <w:sz w:val="18"/>
                          <w:szCs w:val="18"/>
                          <w:rtl w:val="0"/>
                        </w:rPr>
                        <w:t>ž</w:t>
                      </w:r>
                      <w:r>
                        <w:rPr>
                          <w:rFonts w:ascii="Gill Sans MT" w:cs="Gill Sans MT" w:hAnsi="Gill Sans MT" w:eastAsia="Gill Sans MT"/>
                          <w:sz w:val="18"/>
                          <w:szCs w:val="18"/>
                          <w:rtl w:val="0"/>
                        </w:rPr>
                        <w:t>ka 1045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  <w:r>
        <w:rPr>
          <w:rFonts w:ascii="Arial" w:hAnsi="Arial"/>
          <w:rtl w:val="0"/>
        </w:rPr>
        <w:t xml:space="preserve"> zhruba </w:t>
      </w:r>
      <w:r>
        <w:rPr>
          <w:rFonts w:ascii="Arial" w:hAnsi="Arial"/>
          <w:rtl w:val="0"/>
        </w:rPr>
        <w:t xml:space="preserve">o </w:t>
      </w:r>
      <w:r>
        <w:rPr>
          <w:rFonts w:ascii="Arial" w:hAnsi="Arial"/>
          <w:rtl w:val="0"/>
        </w:rPr>
        <w:t>3 %. Mezi kl</w:t>
      </w:r>
      <w:r>
        <w:rPr>
          <w:rFonts w:ascii="Arial" w:hAnsi="Arial" w:hint="default"/>
          <w:rtl w:val="0"/>
        </w:rPr>
        <w:t>íč</w:t>
      </w:r>
      <w:r>
        <w:rPr>
          <w:rFonts w:ascii="Arial" w:hAnsi="Arial"/>
          <w:rtl w:val="0"/>
        </w:rPr>
        <w:t>ov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polo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ky, kter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vstupuj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do kalkulace, pat</w:t>
      </w:r>
      <w:r>
        <w:rPr>
          <w:rFonts w:ascii="Arial" w:hAnsi="Arial" w:hint="default"/>
          <w:rtl w:val="0"/>
        </w:rPr>
        <w:t xml:space="preserve">ří </w:t>
      </w:r>
      <w:r>
        <w:rPr>
          <w:rFonts w:ascii="Arial" w:hAnsi="Arial"/>
          <w:rtl w:val="0"/>
        </w:rPr>
        <w:t>ceny energi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 xml:space="preserve">, kde je 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ek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  <w:lang w:val="nl-NL"/>
        </w:rPr>
        <w:t>van</w:t>
      </w:r>
      <w:r>
        <w:rPr>
          <w:rFonts w:ascii="Arial" w:hAnsi="Arial" w:hint="default"/>
          <w:rtl w:val="0"/>
        </w:rPr>
        <w:t xml:space="preserve">ý 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r</w:t>
      </w:r>
      <w:r>
        <w:rPr>
          <w:rFonts w:ascii="Arial" w:hAnsi="Arial" w:hint="default"/>
          <w:rtl w:val="0"/>
        </w:rPr>
        <w:t>ů</w:t>
      </w:r>
      <w:r>
        <w:rPr>
          <w:rFonts w:ascii="Arial" w:hAnsi="Arial"/>
          <w:rtl w:val="0"/>
          <w:lang w:val="fr-FR"/>
        </w:rPr>
        <w:t>st 2,5 %, materi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ly, slu</w:t>
      </w:r>
      <w:r>
        <w:rPr>
          <w:rFonts w:ascii="Arial" w:hAnsi="Arial" w:hint="default"/>
          <w:rtl w:val="0"/>
        </w:rPr>
        <w:t>ž</w:t>
      </w:r>
      <w:r>
        <w:rPr>
          <w:rFonts w:ascii="Arial" w:hAnsi="Arial"/>
          <w:rtl w:val="0"/>
        </w:rPr>
        <w:t>by, kde se po</w:t>
      </w:r>
      <w:r>
        <w:rPr>
          <w:rFonts w:ascii="Arial" w:hAnsi="Arial" w:hint="default"/>
          <w:rtl w:val="0"/>
        </w:rPr>
        <w:t>čí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</w:rPr>
        <w:t xml:space="preserve">á </w:t>
      </w:r>
      <w:r>
        <w:rPr>
          <w:rFonts w:ascii="Arial" w:hAnsi="Arial"/>
          <w:rtl w:val="0"/>
        </w:rPr>
        <w:t>s 2% inflac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 xml:space="preserve">a </w:t>
      </w:r>
      <w:r>
        <w:rPr>
          <w:rFonts w:ascii="Arial" w:hAnsi="Arial"/>
          <w:rtl w:val="0"/>
        </w:rPr>
        <w:t>m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rn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rtl w:val="0"/>
        </w:rPr>
        <w:t>vzrostou tak</w:t>
      </w:r>
      <w:r>
        <w:rPr>
          <w:rFonts w:ascii="Arial" w:hAnsi="Arial" w:hint="default"/>
          <w:rtl w:val="0"/>
        </w:rPr>
        <w:t xml:space="preserve">é </w:t>
      </w:r>
      <w:r>
        <w:rPr>
          <w:rFonts w:ascii="Arial" w:hAnsi="Arial"/>
          <w:rtl w:val="0"/>
        </w:rPr>
        <w:t>mzdov</w:t>
      </w:r>
      <w:r>
        <w:rPr>
          <w:rFonts w:ascii="Arial" w:hAnsi="Arial" w:hint="default"/>
          <w:rtl w:val="0"/>
        </w:rPr>
        <w:t xml:space="preserve">é 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klady</w:t>
      </w:r>
      <w:r>
        <w:rPr>
          <w:rFonts w:ascii="Arial" w:hAnsi="Arial"/>
          <w:rtl w:val="0"/>
        </w:rPr>
        <w:t>.</w:t>
      </w:r>
      <w:r>
        <w:rPr>
          <w:rFonts w:ascii="Arial" w:hAnsi="Arial"/>
          <w:rtl w:val="0"/>
        </w:rPr>
        <w:t xml:space="preserve"> Z p</w:t>
      </w:r>
      <w:r>
        <w:rPr>
          <w:rFonts w:ascii="Arial" w:hAnsi="Arial" w:hint="default"/>
          <w:rtl w:val="0"/>
        </w:rPr>
        <w:t>ří</w:t>
      </w:r>
      <w:r>
        <w:rPr>
          <w:rFonts w:ascii="Arial" w:hAnsi="Arial"/>
          <w:rtl w:val="0"/>
        </w:rPr>
        <w:t>jmov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strany se po</w:t>
      </w:r>
      <w:r>
        <w:rPr>
          <w:rFonts w:ascii="Arial" w:hAnsi="Arial" w:hint="default"/>
          <w:rtl w:val="0"/>
        </w:rPr>
        <w:t>čí</w:t>
      </w:r>
      <w:r>
        <w:rPr>
          <w:rFonts w:ascii="Arial" w:hAnsi="Arial"/>
          <w:rtl w:val="0"/>
        </w:rPr>
        <w:t>t</w:t>
      </w:r>
      <w:r>
        <w:rPr>
          <w:rFonts w:ascii="Arial" w:hAnsi="Arial" w:hint="default"/>
          <w:rtl w:val="0"/>
        </w:rPr>
        <w:t xml:space="preserve">á </w:t>
      </w:r>
      <w:r>
        <w:rPr>
          <w:rFonts w:ascii="Arial" w:hAnsi="Arial"/>
          <w:rtl w:val="0"/>
        </w:rPr>
        <w:t>s m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rn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>m zv</w:t>
      </w:r>
      <w:r>
        <w:rPr>
          <w:rFonts w:ascii="Arial" w:hAnsi="Arial" w:hint="default"/>
          <w:rtl w:val="0"/>
        </w:rPr>
        <w:t>ýš</w:t>
      </w:r>
      <w:r>
        <w:rPr>
          <w:rFonts w:ascii="Arial" w:hAnsi="Arial"/>
          <w:rtl w:val="0"/>
        </w:rPr>
        <w:t>en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m prodeje pitn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vody na 2 840 tis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c m</w:t>
      </w:r>
      <w:r>
        <w:rPr>
          <w:rFonts w:ascii="Arial" w:hAnsi="Arial" w:hint="default"/>
          <w:rtl w:val="0"/>
        </w:rPr>
        <w:t xml:space="preserve">³ </w:t>
      </w:r>
      <w:r>
        <w:rPr>
          <w:rFonts w:ascii="Arial" w:hAnsi="Arial"/>
          <w:rtl w:val="0"/>
        </w:rPr>
        <w:t>a s m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rn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>m poklesem prodeje sto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ho na 2 885 tis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c m</w:t>
      </w:r>
      <w:r>
        <w:rPr>
          <w:rFonts w:ascii="Arial" w:hAnsi="Arial" w:hint="default"/>
          <w:rtl w:val="0"/>
        </w:rPr>
        <w:t>³</w:t>
      </w:r>
      <w:r>
        <w:rPr>
          <w:rFonts w:ascii="Arial" w:hAnsi="Arial"/>
          <w:rtl w:val="0"/>
        </w:rPr>
        <w:t>. Dlouhodob</w:t>
      </w:r>
      <w:r>
        <w:rPr>
          <w:rFonts w:ascii="Arial" w:hAnsi="Arial" w:hint="default"/>
          <w:rtl w:val="0"/>
        </w:rPr>
        <w:t xml:space="preserve">ě </w:t>
      </w:r>
      <w:r>
        <w:rPr>
          <w:rFonts w:ascii="Arial" w:hAnsi="Arial"/>
          <w:rtl w:val="0"/>
        </w:rPr>
        <w:t>je spot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eba pitn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>vody i objem sto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ho stabiln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 xml:space="preserve">. </w:t>
      </w:r>
    </w:p>
    <w:p>
      <w:pPr>
        <w:pStyle w:val="Výchozí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98"/>
        </w:tabs>
        <w:suppressAutoHyphens w:val="1"/>
        <w:spacing w:before="0" w:line="240" w:lineRule="auto"/>
        <w:ind w:right="1695"/>
        <w:rPr>
          <w:rFonts w:ascii="Arial" w:cs="Arial" w:hAnsi="Arial" w:eastAsia="Arial"/>
        </w:rPr>
      </w:pPr>
    </w:p>
    <w:p>
      <w:pPr>
        <w:pStyle w:val="Výchozí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698"/>
        </w:tabs>
        <w:suppressAutoHyphens w:val="1"/>
        <w:spacing w:before="0" w:line="240" w:lineRule="auto"/>
        <w:ind w:right="1695"/>
        <w:rPr>
          <w:rFonts w:ascii="Arial" w:cs="Arial" w:hAnsi="Arial" w:eastAsia="Arial"/>
        </w:rPr>
      </w:pPr>
      <w:r>
        <w:rPr>
          <w:rFonts w:ascii="Arial" w:hAnsi="Arial" w:hint="default"/>
          <w:i w:val="1"/>
          <w:iCs w:val="1"/>
          <w:rtl w:val="0"/>
        </w:rPr>
        <w:t>„</w:t>
      </w:r>
      <w:r>
        <w:rPr>
          <w:rFonts w:ascii="Arial" w:hAnsi="Arial"/>
          <w:i w:val="1"/>
          <w:iCs w:val="1"/>
          <w:rtl w:val="0"/>
        </w:rPr>
        <w:t>Na</w:t>
      </w:r>
      <w:r>
        <w:rPr>
          <w:rFonts w:ascii="Arial" w:hAnsi="Arial" w:hint="default"/>
          <w:i w:val="1"/>
          <w:iCs w:val="1"/>
          <w:rtl w:val="0"/>
        </w:rPr>
        <w:t>ší</w:t>
      </w:r>
      <w:r>
        <w:rPr>
          <w:rFonts w:ascii="Arial" w:hAnsi="Arial"/>
          <w:i w:val="1"/>
          <w:iCs w:val="1"/>
          <w:rtl w:val="0"/>
        </w:rPr>
        <w:t>m dlouhodob</w:t>
      </w:r>
      <w:r>
        <w:rPr>
          <w:rFonts w:ascii="Arial" w:hAnsi="Arial" w:hint="default"/>
          <w:i w:val="1"/>
          <w:iCs w:val="1"/>
          <w:rtl w:val="0"/>
        </w:rPr>
        <w:t>ý</w:t>
      </w:r>
      <w:r>
        <w:rPr>
          <w:rFonts w:ascii="Arial" w:hAnsi="Arial"/>
          <w:i w:val="1"/>
          <w:iCs w:val="1"/>
          <w:rtl w:val="0"/>
          <w:lang w:val="pt-PT"/>
        </w:rPr>
        <w:t>m c</w:t>
      </w:r>
      <w:r>
        <w:rPr>
          <w:rFonts w:ascii="Arial" w:hAnsi="Arial" w:hint="default"/>
          <w:i w:val="1"/>
          <w:iCs w:val="1"/>
          <w:rtl w:val="0"/>
        </w:rPr>
        <w:t>í</w:t>
      </w:r>
      <w:r>
        <w:rPr>
          <w:rFonts w:ascii="Arial" w:hAnsi="Arial"/>
          <w:i w:val="1"/>
          <w:iCs w:val="1"/>
          <w:rtl w:val="0"/>
        </w:rPr>
        <w:t>lem je kontinu</w:t>
      </w:r>
      <w:r>
        <w:rPr>
          <w:rFonts w:ascii="Arial" w:hAnsi="Arial" w:hint="default"/>
          <w:i w:val="1"/>
          <w:iCs w:val="1"/>
          <w:rtl w:val="0"/>
        </w:rPr>
        <w:t>á</w:t>
      </w:r>
      <w:r>
        <w:rPr>
          <w:rFonts w:ascii="Arial" w:hAnsi="Arial"/>
          <w:i w:val="1"/>
          <w:iCs w:val="1"/>
          <w:rtl w:val="0"/>
        </w:rPr>
        <w:t>ln</w:t>
      </w:r>
      <w:r>
        <w:rPr>
          <w:rFonts w:ascii="Arial" w:hAnsi="Arial" w:hint="default"/>
          <w:i w:val="1"/>
          <w:iCs w:val="1"/>
          <w:rtl w:val="0"/>
        </w:rPr>
        <w:t xml:space="preserve">ě </w:t>
      </w:r>
      <w:r>
        <w:rPr>
          <w:rFonts w:ascii="Arial" w:hAnsi="Arial"/>
          <w:i w:val="1"/>
          <w:iCs w:val="1"/>
          <w:rtl w:val="0"/>
        </w:rPr>
        <w:t>investovat do vod</w:t>
      </w:r>
      <w:r>
        <w:rPr>
          <w:rFonts w:ascii="Arial" w:hAnsi="Arial" w:hint="default"/>
          <w:i w:val="1"/>
          <w:iCs w:val="1"/>
          <w:rtl w:val="0"/>
        </w:rPr>
        <w:t>á</w:t>
      </w:r>
      <w:r>
        <w:rPr>
          <w:rFonts w:ascii="Arial" w:hAnsi="Arial"/>
          <w:i w:val="1"/>
          <w:iCs w:val="1"/>
          <w:rtl w:val="0"/>
        </w:rPr>
        <w:t>rensk</w:t>
      </w:r>
      <w:r>
        <w:rPr>
          <w:rFonts w:ascii="Arial" w:hAnsi="Arial" w:hint="default"/>
          <w:i w:val="1"/>
          <w:iCs w:val="1"/>
          <w:rtl w:val="0"/>
          <w:lang w:val="fr-FR"/>
        </w:rPr>
        <w:t xml:space="preserve">é </w:t>
      </w:r>
      <w:r>
        <w:rPr>
          <w:rFonts w:ascii="Arial" w:hAnsi="Arial"/>
          <w:i w:val="1"/>
          <w:iCs w:val="1"/>
          <w:rtl w:val="0"/>
        </w:rPr>
        <w:t>infrastruktury a modernizace a oprav za</w:t>
      </w:r>
      <w:r>
        <w:rPr>
          <w:rFonts w:ascii="Arial" w:hAnsi="Arial" w:hint="default"/>
          <w:i w:val="1"/>
          <w:iCs w:val="1"/>
          <w:rtl w:val="0"/>
        </w:rPr>
        <w:t>ří</w:t>
      </w:r>
      <w:r>
        <w:rPr>
          <w:rFonts w:ascii="Arial" w:hAnsi="Arial"/>
          <w:i w:val="1"/>
          <w:iCs w:val="1"/>
          <w:rtl w:val="0"/>
        </w:rPr>
        <w:t>zen</w:t>
      </w:r>
      <w:r>
        <w:rPr>
          <w:rFonts w:ascii="Arial" w:hAnsi="Arial" w:hint="default"/>
          <w:i w:val="1"/>
          <w:iCs w:val="1"/>
          <w:rtl w:val="0"/>
        </w:rPr>
        <w:t>í</w:t>
      </w:r>
      <w:r>
        <w:rPr>
          <w:rFonts w:ascii="Arial" w:hAnsi="Arial"/>
          <w:i w:val="1"/>
          <w:iCs w:val="1"/>
          <w:rtl w:val="0"/>
        </w:rPr>
        <w:t>, a to ve spolupr</w:t>
      </w:r>
      <w:r>
        <w:rPr>
          <w:rFonts w:ascii="Arial" w:hAnsi="Arial" w:hint="default"/>
          <w:i w:val="1"/>
          <w:iCs w:val="1"/>
          <w:rtl w:val="0"/>
        </w:rPr>
        <w:t>á</w:t>
      </w:r>
      <w:r>
        <w:rPr>
          <w:rFonts w:ascii="Arial" w:hAnsi="Arial"/>
          <w:i w:val="1"/>
          <w:iCs w:val="1"/>
          <w:rtl w:val="0"/>
        </w:rPr>
        <w:t>ci s na</w:t>
      </w:r>
      <w:r>
        <w:rPr>
          <w:rFonts w:ascii="Arial" w:hAnsi="Arial" w:hint="default"/>
          <w:i w:val="1"/>
          <w:iCs w:val="1"/>
          <w:rtl w:val="0"/>
        </w:rPr>
        <w:t>š</w:t>
      </w:r>
      <w:r>
        <w:rPr>
          <w:rFonts w:ascii="Arial" w:hAnsi="Arial"/>
          <w:i w:val="1"/>
          <w:iCs w:val="1"/>
          <w:rtl w:val="0"/>
        </w:rPr>
        <w:t>imi akcion</w:t>
      </w:r>
      <w:r>
        <w:rPr>
          <w:rFonts w:ascii="Arial" w:hAnsi="Arial" w:hint="default"/>
          <w:i w:val="1"/>
          <w:iCs w:val="1"/>
          <w:rtl w:val="0"/>
        </w:rPr>
        <w:t>ář</w:t>
      </w:r>
      <w:r>
        <w:rPr>
          <w:rFonts w:ascii="Arial" w:hAnsi="Arial"/>
          <w:i w:val="1"/>
          <w:iCs w:val="1"/>
          <w:rtl w:val="0"/>
          <w:lang w:val="it-IT"/>
        </w:rPr>
        <w:t>i.</w:t>
      </w:r>
      <w:r>
        <w:rPr>
          <w:rFonts w:ascii="Arial" w:hAnsi="Arial"/>
          <w:i w:val="1"/>
          <w:iCs w:val="1"/>
          <w:rtl w:val="0"/>
          <w:lang w:val="de-DE"/>
        </w:rPr>
        <w:t xml:space="preserve"> Ve</w:t>
      </w:r>
      <w:r>
        <w:rPr>
          <w:rFonts w:ascii="Arial" w:hAnsi="Arial" w:hint="default"/>
          <w:i w:val="1"/>
          <w:iCs w:val="1"/>
          <w:rtl w:val="0"/>
        </w:rPr>
        <w:t>š</w:t>
      </w:r>
      <w:r>
        <w:rPr>
          <w:rFonts w:ascii="Arial" w:hAnsi="Arial"/>
          <w:i w:val="1"/>
          <w:iCs w:val="1"/>
          <w:rtl w:val="0"/>
        </w:rPr>
        <w:t>ker</w:t>
      </w:r>
      <w:r>
        <w:rPr>
          <w:rFonts w:ascii="Arial" w:hAnsi="Arial" w:hint="default"/>
          <w:i w:val="1"/>
          <w:iCs w:val="1"/>
          <w:rtl w:val="0"/>
        </w:rPr>
        <w:t xml:space="preserve">ý </w:t>
      </w:r>
      <w:r>
        <w:rPr>
          <w:rFonts w:ascii="Arial" w:hAnsi="Arial"/>
          <w:i w:val="1"/>
          <w:iCs w:val="1"/>
          <w:rtl w:val="0"/>
          <w:lang w:val="da-DK"/>
        </w:rPr>
        <w:t xml:space="preserve">zisk </w:t>
      </w:r>
      <w:r>
        <w:rPr>
          <w:rFonts w:ascii="Arial" w:hAnsi="Arial"/>
          <w:i w:val="1"/>
          <w:iCs w:val="1"/>
          <w:rtl w:val="0"/>
        </w:rPr>
        <w:t>tedy stejn</w:t>
      </w:r>
      <w:r>
        <w:rPr>
          <w:rFonts w:ascii="Arial" w:hAnsi="Arial" w:hint="default"/>
          <w:i w:val="1"/>
          <w:iCs w:val="1"/>
          <w:rtl w:val="0"/>
        </w:rPr>
        <w:t xml:space="preserve">ě </w:t>
      </w:r>
      <w:r>
        <w:rPr>
          <w:rFonts w:ascii="Arial" w:hAnsi="Arial"/>
          <w:i w:val="1"/>
          <w:iCs w:val="1"/>
          <w:rtl w:val="0"/>
        </w:rPr>
        <w:t>jako ka</w:t>
      </w:r>
      <w:r>
        <w:rPr>
          <w:rFonts w:ascii="Arial" w:hAnsi="Arial" w:hint="default"/>
          <w:i w:val="1"/>
          <w:iCs w:val="1"/>
          <w:rtl w:val="0"/>
        </w:rPr>
        <w:t>ž</w:t>
      </w:r>
      <w:r>
        <w:rPr>
          <w:rFonts w:ascii="Arial" w:hAnsi="Arial"/>
          <w:i w:val="1"/>
          <w:iCs w:val="1"/>
          <w:rtl w:val="0"/>
        </w:rPr>
        <w:t>d</w:t>
      </w:r>
      <w:r>
        <w:rPr>
          <w:rFonts w:ascii="Arial" w:hAnsi="Arial" w:hint="default"/>
          <w:i w:val="1"/>
          <w:iCs w:val="1"/>
          <w:rtl w:val="0"/>
        </w:rPr>
        <w:t xml:space="preserve">ý </w:t>
      </w:r>
      <w:r>
        <w:rPr>
          <w:rFonts w:ascii="Arial" w:hAnsi="Arial"/>
          <w:i w:val="1"/>
          <w:iCs w:val="1"/>
          <w:rtl w:val="0"/>
          <w:lang w:val="nl-NL"/>
        </w:rPr>
        <w:t>rok vrac</w:t>
      </w:r>
      <w:r>
        <w:rPr>
          <w:rFonts w:ascii="Arial" w:hAnsi="Arial" w:hint="default"/>
          <w:i w:val="1"/>
          <w:iCs w:val="1"/>
          <w:rtl w:val="0"/>
        </w:rPr>
        <w:t>í</w:t>
      </w:r>
      <w:r>
        <w:rPr>
          <w:rFonts w:ascii="Arial" w:hAnsi="Arial"/>
          <w:i w:val="1"/>
          <w:iCs w:val="1"/>
          <w:rtl w:val="0"/>
        </w:rPr>
        <w:t>me zp</w:t>
      </w:r>
      <w:r>
        <w:rPr>
          <w:rFonts w:ascii="Arial" w:hAnsi="Arial" w:hint="default"/>
          <w:i w:val="1"/>
          <w:iCs w:val="1"/>
          <w:rtl w:val="0"/>
        </w:rPr>
        <w:t>ě</w:t>
      </w:r>
      <w:r>
        <w:rPr>
          <w:rFonts w:ascii="Arial" w:hAnsi="Arial"/>
          <w:i w:val="1"/>
          <w:iCs w:val="1"/>
          <w:rtl w:val="0"/>
        </w:rPr>
        <w:t>t do provozu a obnovy. Pro rok 2026 pl</w:t>
      </w:r>
      <w:r>
        <w:rPr>
          <w:rFonts w:ascii="Arial" w:hAnsi="Arial" w:hint="default"/>
          <w:i w:val="1"/>
          <w:iCs w:val="1"/>
          <w:rtl w:val="0"/>
        </w:rPr>
        <w:t>á</w:t>
      </w:r>
      <w:r>
        <w:rPr>
          <w:rFonts w:ascii="Arial" w:hAnsi="Arial"/>
          <w:i w:val="1"/>
          <w:iCs w:val="1"/>
          <w:rtl w:val="0"/>
        </w:rPr>
        <w:t>nujeme investice p</w:t>
      </w:r>
      <w:r>
        <w:rPr>
          <w:rFonts w:ascii="Arial" w:hAnsi="Arial" w:hint="default"/>
          <w:i w:val="1"/>
          <w:iCs w:val="1"/>
          <w:rtl w:val="0"/>
        </w:rPr>
        <w:t>ř</w:t>
      </w:r>
      <w:r>
        <w:rPr>
          <w:rFonts w:ascii="Arial" w:hAnsi="Arial"/>
          <w:i w:val="1"/>
          <w:iCs w:val="1"/>
          <w:rtl w:val="0"/>
          <w:lang w:val="en-US"/>
        </w:rPr>
        <w:t>ibli</w:t>
      </w:r>
      <w:r>
        <w:rPr>
          <w:rFonts w:ascii="Arial" w:hAnsi="Arial" w:hint="default"/>
          <w:i w:val="1"/>
          <w:iCs w:val="1"/>
          <w:rtl w:val="0"/>
        </w:rPr>
        <w:t>ž</w:t>
      </w:r>
      <w:r>
        <w:rPr>
          <w:rFonts w:ascii="Arial" w:hAnsi="Arial"/>
          <w:i w:val="1"/>
          <w:iCs w:val="1"/>
          <w:rtl w:val="0"/>
        </w:rPr>
        <w:t>n</w:t>
      </w:r>
      <w:r>
        <w:rPr>
          <w:rFonts w:ascii="Arial" w:hAnsi="Arial" w:hint="default"/>
          <w:i w:val="1"/>
          <w:iCs w:val="1"/>
          <w:rtl w:val="0"/>
        </w:rPr>
        <w:t xml:space="preserve">ě </w:t>
      </w:r>
      <w:r>
        <w:rPr>
          <w:rFonts w:ascii="Arial" w:hAnsi="Arial"/>
          <w:i w:val="1"/>
          <w:iCs w:val="1"/>
          <w:rtl w:val="0"/>
        </w:rPr>
        <w:t>ve v</w:t>
      </w:r>
      <w:r>
        <w:rPr>
          <w:rFonts w:ascii="Arial" w:hAnsi="Arial" w:hint="default"/>
          <w:i w:val="1"/>
          <w:iCs w:val="1"/>
          <w:rtl w:val="0"/>
        </w:rPr>
        <w:t>ýš</w:t>
      </w:r>
      <w:r>
        <w:rPr>
          <w:rFonts w:ascii="Arial" w:hAnsi="Arial"/>
          <w:i w:val="1"/>
          <w:iCs w:val="1"/>
          <w:rtl w:val="0"/>
          <w:lang w:val="it-IT"/>
        </w:rPr>
        <w:t>i 60 milion</w:t>
      </w:r>
      <w:r>
        <w:rPr>
          <w:rFonts w:ascii="Arial" w:hAnsi="Arial" w:hint="default"/>
          <w:i w:val="1"/>
          <w:iCs w:val="1"/>
          <w:rtl w:val="0"/>
        </w:rPr>
        <w:t xml:space="preserve">ů </w:t>
      </w:r>
      <w:r>
        <w:rPr>
          <w:rFonts w:ascii="Arial" w:hAnsi="Arial"/>
          <w:i w:val="1"/>
          <w:iCs w:val="1"/>
          <w:rtl w:val="0"/>
        </w:rPr>
        <w:t>korun a dal</w:t>
      </w:r>
      <w:r>
        <w:rPr>
          <w:rFonts w:ascii="Arial" w:hAnsi="Arial" w:hint="default"/>
          <w:i w:val="1"/>
          <w:iCs w:val="1"/>
          <w:rtl w:val="0"/>
        </w:rPr>
        <w:t>ší</w:t>
      </w:r>
      <w:r>
        <w:rPr>
          <w:rFonts w:ascii="Arial" w:hAnsi="Arial"/>
          <w:i w:val="1"/>
          <w:iCs w:val="1"/>
          <w:rtl w:val="0"/>
          <w:lang w:val="it-IT"/>
        </w:rPr>
        <w:t>ch 68 milion</w:t>
      </w:r>
      <w:r>
        <w:rPr>
          <w:rFonts w:ascii="Arial" w:hAnsi="Arial" w:hint="default"/>
          <w:i w:val="1"/>
          <w:iCs w:val="1"/>
          <w:rtl w:val="0"/>
        </w:rPr>
        <w:t xml:space="preserve">ů </w:t>
      </w:r>
      <w:r>
        <w:rPr>
          <w:rFonts w:ascii="Arial" w:hAnsi="Arial"/>
          <w:i w:val="1"/>
          <w:iCs w:val="1"/>
          <w:rtl w:val="0"/>
        </w:rPr>
        <w:t>p</w:t>
      </w:r>
      <w:r>
        <w:rPr>
          <w:rFonts w:ascii="Arial" w:hAnsi="Arial" w:hint="default"/>
          <w:i w:val="1"/>
          <w:iCs w:val="1"/>
          <w:rtl w:val="0"/>
        </w:rPr>
        <w:t>ů</w:t>
      </w:r>
      <w:r>
        <w:rPr>
          <w:rFonts w:ascii="Arial" w:hAnsi="Arial"/>
          <w:i w:val="1"/>
          <w:iCs w:val="1"/>
          <w:rtl w:val="0"/>
        </w:rPr>
        <w:t>jde do oprav,</w:t>
      </w:r>
      <w:r>
        <w:rPr>
          <w:rFonts w:ascii="Arial" w:hAnsi="Arial" w:hint="default"/>
          <w:i w:val="1"/>
          <w:iCs w:val="1"/>
          <w:rtl w:val="0"/>
          <w:lang w:val="de-DE"/>
        </w:rPr>
        <w:t xml:space="preserve">“ </w:t>
      </w:r>
      <w:r>
        <w:rPr>
          <w:rFonts w:ascii="Arial" w:hAnsi="Arial"/>
          <w:rtl w:val="0"/>
        </w:rPr>
        <w:t>dopl</w:t>
      </w:r>
      <w:r>
        <w:rPr>
          <w:rFonts w:ascii="Arial" w:hAnsi="Arial" w:hint="default"/>
          <w:rtl w:val="0"/>
        </w:rPr>
        <w:t>ň</w:t>
      </w:r>
      <w:r>
        <w:rPr>
          <w:rFonts w:ascii="Arial" w:hAnsi="Arial"/>
          <w:rtl w:val="0"/>
        </w:rPr>
        <w:t xml:space="preserve">uje 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editel spole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 xml:space="preserve">nosti </w:t>
      </w:r>
      <w:r>
        <w:rPr>
          <w:rFonts w:ascii="Arial" w:cs="Arial" w:hAnsi="Arial" w:eastAsia="Arial"/>
        </w:rPr>
        <w:br w:type="textWrapping"/>
      </w:r>
      <w:r>
        <w:rPr>
          <w:rFonts w:ascii="Arial" w:hAnsi="Arial"/>
          <w:rtl w:val="0"/>
        </w:rPr>
        <w:t>Ing. Richard Smutn</w:t>
      </w:r>
      <w:r>
        <w:rPr>
          <w:rFonts w:ascii="Arial" w:hAnsi="Arial" w:hint="default"/>
          <w:rtl w:val="0"/>
        </w:rPr>
        <w:t>ý</w:t>
      </w:r>
      <w:r>
        <w:rPr>
          <w:rFonts w:ascii="Arial" w:hAnsi="Arial"/>
          <w:rtl w:val="0"/>
        </w:rPr>
        <w:t>.</w:t>
      </w:r>
      <w:r>
        <w:rPr>
          <w:rFonts w:ascii="Arial" w:hAnsi="Arial"/>
          <w:rtl w:val="0"/>
        </w:rPr>
        <w:t xml:space="preserve"> </w:t>
      </w:r>
      <w:r>
        <w:rPr>
          <w:rFonts w:ascii="Arial" w:hAnsi="Arial"/>
          <w:rtl w:val="0"/>
        </w:rPr>
        <w:t>Jde nap</w:t>
      </w:r>
      <w:r>
        <w:rPr>
          <w:rFonts w:ascii="Arial" w:hAnsi="Arial" w:hint="default"/>
          <w:rtl w:val="0"/>
        </w:rPr>
        <w:t>ří</w:t>
      </w:r>
      <w:r>
        <w:rPr>
          <w:rFonts w:ascii="Arial" w:hAnsi="Arial"/>
          <w:rtl w:val="0"/>
        </w:rPr>
        <w:t>klad o pokra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ov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st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vaj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c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ch rekonstrukc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vodovod</w:t>
      </w:r>
      <w:r>
        <w:rPr>
          <w:rFonts w:ascii="Arial" w:hAnsi="Arial" w:hint="default"/>
          <w:rtl w:val="0"/>
        </w:rPr>
        <w:t xml:space="preserve">ů </w:t>
      </w:r>
      <w:r>
        <w:rPr>
          <w:rFonts w:ascii="Arial" w:hAnsi="Arial"/>
          <w:rtl w:val="0"/>
        </w:rPr>
        <w:t>a kanalizac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(nap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. ul. Rusk</w:t>
      </w:r>
      <w:r>
        <w:rPr>
          <w:rFonts w:ascii="Arial" w:hAnsi="Arial" w:hint="default"/>
          <w:rtl w:val="0"/>
        </w:rPr>
        <w:t xml:space="preserve">á </w:t>
      </w:r>
      <w:r>
        <w:rPr>
          <w:rFonts w:ascii="Arial" w:hAnsi="Arial"/>
          <w:rtl w:val="0"/>
        </w:rPr>
        <w:t>v Ji</w:t>
      </w:r>
      <w:r>
        <w:rPr>
          <w:rFonts w:ascii="Arial" w:hAnsi="Arial" w:hint="default"/>
          <w:rtl w:val="0"/>
        </w:rPr>
        <w:t>čí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>ě</w:t>
      </w:r>
      <w:r>
        <w:rPr>
          <w:rFonts w:ascii="Arial" w:hAnsi="Arial"/>
          <w:rtl w:val="0"/>
        </w:rPr>
        <w:t xml:space="preserve">), modernizaci </w:t>
      </w:r>
      <w:r>
        <w:rPr>
          <w:rFonts w:ascii="Arial" w:hAnsi="Arial" w:hint="default"/>
          <w:rtl w:val="0"/>
        </w:rPr>
        <w:t>ří</w:t>
      </w:r>
      <w:r>
        <w:rPr>
          <w:rFonts w:ascii="Arial" w:hAnsi="Arial"/>
          <w:rtl w:val="0"/>
          <w:lang w:val="en-US"/>
        </w:rPr>
        <w:t>dic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ch syst</w:t>
      </w:r>
      <w:r>
        <w:rPr>
          <w:rFonts w:ascii="Arial" w:hAnsi="Arial" w:hint="default"/>
          <w:rtl w:val="0"/>
          <w:lang w:val="fr-FR"/>
        </w:rPr>
        <w:t>é</w:t>
      </w:r>
      <w:r>
        <w:rPr>
          <w:rFonts w:ascii="Arial" w:hAnsi="Arial"/>
          <w:rtl w:val="0"/>
        </w:rPr>
        <w:t>m</w:t>
      </w:r>
      <w:r>
        <w:rPr>
          <w:rFonts w:ascii="Arial" w:hAnsi="Arial" w:hint="default"/>
          <w:rtl w:val="0"/>
        </w:rPr>
        <w:t>ů č</w:t>
      </w:r>
      <w:r>
        <w:rPr>
          <w:rFonts w:ascii="Arial" w:hAnsi="Arial"/>
          <w:rtl w:val="0"/>
        </w:rPr>
        <w:t>i dokon</w:t>
      </w:r>
      <w:r>
        <w:rPr>
          <w:rFonts w:ascii="Arial" w:hAnsi="Arial" w:hint="default"/>
          <w:rtl w:val="0"/>
        </w:rPr>
        <w:t>č</w:t>
      </w:r>
      <w:r>
        <w:rPr>
          <w:rFonts w:ascii="Arial" w:hAnsi="Arial"/>
          <w:rtl w:val="0"/>
        </w:rPr>
        <w:t>ov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n</w:t>
      </w:r>
      <w:r>
        <w:rPr>
          <w:rFonts w:ascii="Arial" w:hAnsi="Arial" w:hint="default"/>
          <w:rtl w:val="0"/>
        </w:rPr>
        <w:t xml:space="preserve">í </w:t>
      </w:r>
      <w:r>
        <w:rPr>
          <w:rFonts w:ascii="Arial" w:hAnsi="Arial"/>
          <w:rtl w:val="0"/>
        </w:rPr>
        <w:t>provozn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ho st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ediska v Nov</w:t>
      </w:r>
      <w:r>
        <w:rPr>
          <w:rFonts w:ascii="Arial" w:hAnsi="Arial" w:hint="default"/>
          <w:rtl w:val="0"/>
          <w:lang w:val="fr-FR"/>
        </w:rPr>
        <w:t xml:space="preserve">é </w:t>
      </w:r>
      <w:r>
        <w:rPr>
          <w:rFonts w:ascii="Arial" w:hAnsi="Arial"/>
          <w:rtl w:val="0"/>
        </w:rPr>
        <w:t xml:space="preserve">Pace. </w:t>
      </w:r>
      <w:r>
        <w:rPr>
          <w:rFonts w:ascii="Arial" w:hAnsi="Arial"/>
          <w:rtl w:val="0"/>
        </w:rPr>
        <w:t>V pl</w:t>
      </w:r>
      <w:r>
        <w:rPr>
          <w:rFonts w:ascii="Arial" w:hAnsi="Arial" w:hint="default"/>
          <w:rtl w:val="0"/>
        </w:rPr>
        <w:t>á</w:t>
      </w:r>
      <w:r>
        <w:rPr>
          <w:rFonts w:ascii="Arial" w:hAnsi="Arial"/>
          <w:rtl w:val="0"/>
        </w:rPr>
        <w:t>nu je tak</w:t>
      </w:r>
      <w:r>
        <w:rPr>
          <w:rFonts w:ascii="Arial" w:hAnsi="Arial" w:hint="default"/>
          <w:rtl w:val="0"/>
        </w:rPr>
        <w:t xml:space="preserve">é </w:t>
      </w:r>
      <w:r>
        <w:rPr>
          <w:rFonts w:ascii="Arial" w:hAnsi="Arial"/>
          <w:rtl w:val="0"/>
        </w:rPr>
        <w:t>obnova hlavn</w:t>
      </w:r>
      <w:r>
        <w:rPr>
          <w:rFonts w:ascii="Arial" w:hAnsi="Arial" w:hint="default"/>
          <w:rtl w:val="0"/>
        </w:rPr>
        <w:t>í</w:t>
      </w:r>
      <w:r>
        <w:rPr>
          <w:rFonts w:ascii="Arial" w:hAnsi="Arial"/>
          <w:rtl w:val="0"/>
        </w:rPr>
        <w:t>ho p</w:t>
      </w:r>
      <w:r>
        <w:rPr>
          <w:rFonts w:ascii="Arial" w:hAnsi="Arial" w:hint="default"/>
          <w:rtl w:val="0"/>
        </w:rPr>
        <w:t>ř</w:t>
      </w:r>
      <w:r>
        <w:rPr>
          <w:rFonts w:ascii="Arial" w:hAnsi="Arial"/>
          <w:rtl w:val="0"/>
        </w:rPr>
        <w:t>ivad</w:t>
      </w:r>
      <w:r>
        <w:rPr>
          <w:rFonts w:ascii="Arial" w:hAnsi="Arial" w:hint="default"/>
          <w:rtl w:val="0"/>
        </w:rPr>
        <w:t>ěč</w:t>
      </w:r>
      <w:r>
        <w:rPr>
          <w:rFonts w:ascii="Arial" w:hAnsi="Arial"/>
          <w:rtl w:val="0"/>
        </w:rPr>
        <w:t>e pitn</w:t>
      </w:r>
      <w:r>
        <w:rPr>
          <w:rFonts w:ascii="Arial" w:hAnsi="Arial" w:hint="default"/>
          <w:rtl w:val="0"/>
        </w:rPr>
        <w:t xml:space="preserve">é </w:t>
      </w:r>
      <w:r>
        <w:rPr>
          <w:rFonts w:ascii="Arial" w:hAnsi="Arial"/>
          <w:rtl w:val="0"/>
        </w:rPr>
        <w:t>vody do Ji</w:t>
      </w:r>
      <w:r>
        <w:rPr>
          <w:rFonts w:ascii="Arial" w:hAnsi="Arial" w:hint="default"/>
          <w:rtl w:val="0"/>
        </w:rPr>
        <w:t>čí</w:t>
      </w:r>
      <w:r>
        <w:rPr>
          <w:rFonts w:ascii="Arial" w:hAnsi="Arial"/>
          <w:rtl w:val="0"/>
        </w:rPr>
        <w:t xml:space="preserve">na. </w:t>
      </w:r>
    </w:p>
    <w:p>
      <w:pPr>
        <w:pStyle w:val="Normal.0"/>
        <w:tabs>
          <w:tab w:val="left" w:pos="7371"/>
          <w:tab w:val="left" w:pos="7655"/>
        </w:tabs>
        <w:spacing w:line="280" w:lineRule="atLeast"/>
        <w:ind w:right="1982"/>
      </w:pPr>
      <w:r>
        <w:rPr>
          <w:rFonts w:ascii="Arial" w:cs="Arial" w:hAnsi="Arial" w:eastAsia="Arial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6095999</wp:posOffset>
            </wp:positionH>
            <wp:positionV relativeFrom="page">
              <wp:posOffset>9152254</wp:posOffset>
            </wp:positionV>
            <wp:extent cx="807085" cy="1186815"/>
            <wp:effectExtent l="0" t="0" r="0" b="0"/>
            <wp:wrapNone/>
            <wp:docPr id="1073741828" name="officeArt object" descr="podklady pro sazbu DOC - illu obecn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odklady pro sazbu DOC - illu obecna.jpg" descr="podklady pro sazbu DOC - illu obecna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085" cy="11868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/>
          <w:sz w:val="24"/>
          <w:szCs w:val="24"/>
          <w:rtl w:val="0"/>
        </w:rPr>
        <w:t xml:space="preserve"> </w:t>
      </w:r>
    </w:p>
    <w:sectPr>
      <w:headerReference w:type="default" r:id="rId6"/>
      <w:footerReference w:type="default" r:id="rId7"/>
      <w:pgSz w:w="11900" w:h="16840" w:orient="portrait"/>
      <w:pgMar w:top="1021" w:right="851" w:bottom="709" w:left="851" w:header="0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Gill Sans M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938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1"/>
      <w:szCs w:val="21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Výchozí">
    <w:name w:val="Výchozí"/>
    <w:next w:val="Výchozí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